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1716D" w14:textId="0CB36FDA" w:rsidR="0043230C" w:rsidRPr="002558FB" w:rsidRDefault="0043230C" w:rsidP="0043230C">
      <w:pPr>
        <w:widowControl w:val="0"/>
        <w:tabs>
          <w:tab w:val="right" w:pos="9781"/>
          <w:tab w:val="right" w:pos="13323"/>
        </w:tabs>
        <w:spacing w:before="60" w:after="60"/>
        <w:outlineLvl w:val="0"/>
        <w:rPr>
          <w:rFonts w:eastAsia="PMingLiU"/>
          <w:noProof/>
          <w:sz w:val="24"/>
          <w:szCs w:val="24"/>
          <w:lang w:val="en-US" w:eastAsia="zh-CN"/>
        </w:rPr>
      </w:pPr>
      <w:bookmarkStart w:id="0" w:name="Title"/>
      <w:bookmarkStart w:id="1" w:name="DocumentFor"/>
      <w:bookmarkEnd w:id="0"/>
      <w:bookmarkEnd w:id="1"/>
      <w:r w:rsidRPr="0000452C">
        <w:rPr>
          <w:rFonts w:eastAsia="PMingLiU"/>
          <w:b/>
          <w:noProof/>
          <w:sz w:val="24"/>
          <w:szCs w:val="24"/>
          <w:lang w:val="en-US" w:eastAsia="zh-CN"/>
        </w:rPr>
        <w:t>3GPP TSG RAN WG4 Meeting#11</w:t>
      </w:r>
      <w:r w:rsidR="00D23B5F">
        <w:rPr>
          <w:rFonts w:eastAsia="PMingLiU"/>
          <w:b/>
          <w:noProof/>
          <w:sz w:val="24"/>
          <w:szCs w:val="24"/>
          <w:lang w:val="en-US" w:eastAsia="zh-CN"/>
        </w:rPr>
        <w:t>2</w:t>
      </w:r>
      <w:r w:rsidRPr="0000452C">
        <w:rPr>
          <w:rFonts w:eastAsia="PMingLiU"/>
          <w:b/>
          <w:noProof/>
          <w:sz w:val="24"/>
          <w:szCs w:val="24"/>
          <w:lang w:val="en-US" w:eastAsia="zh-CN"/>
        </w:rPr>
        <w:tab/>
      </w:r>
      <w:hyperlink r:id="rId8" w:history="1">
        <w:r w:rsidRPr="001B2403">
          <w:rPr>
            <w:rFonts w:eastAsia="PMingLiU"/>
            <w:b/>
            <w:sz w:val="24"/>
            <w:szCs w:val="24"/>
            <w:lang w:val="en-US"/>
          </w:rPr>
          <w:t>R4-2</w:t>
        </w:r>
      </w:hyperlink>
      <w:r w:rsidRPr="00564DF2">
        <w:rPr>
          <w:rFonts w:eastAsia="PMingLiU"/>
          <w:b/>
          <w:sz w:val="24"/>
          <w:szCs w:val="24"/>
          <w:lang w:val="en-US"/>
        </w:rPr>
        <w:t>4</w:t>
      </w:r>
      <w:r w:rsidR="0037244E">
        <w:rPr>
          <w:rFonts w:eastAsia="PMingLiU"/>
          <w:b/>
          <w:sz w:val="24"/>
          <w:szCs w:val="24"/>
          <w:lang w:val="en-US"/>
        </w:rPr>
        <w:t>11722</w:t>
      </w:r>
    </w:p>
    <w:p w14:paraId="0D89261D" w14:textId="7BFC9B13" w:rsidR="0043230C" w:rsidRPr="00B16111" w:rsidRDefault="00D23B5F" w:rsidP="0043230C">
      <w:pPr>
        <w:widowControl w:val="0"/>
        <w:tabs>
          <w:tab w:val="right" w:pos="9781"/>
          <w:tab w:val="right" w:pos="13323"/>
        </w:tabs>
        <w:spacing w:before="60" w:after="60"/>
        <w:outlineLvl w:val="0"/>
        <w:rPr>
          <w:rFonts w:eastAsia="PMingLiU"/>
          <w:b/>
          <w:noProof/>
          <w:sz w:val="24"/>
          <w:szCs w:val="24"/>
          <w:lang w:val="en-US" w:eastAsia="zh-CN"/>
        </w:rPr>
      </w:pPr>
      <w:r>
        <w:rPr>
          <w:rFonts w:eastAsia="PMingLiU"/>
          <w:b/>
          <w:noProof/>
          <w:sz w:val="24"/>
          <w:szCs w:val="24"/>
          <w:lang w:val="en-US" w:eastAsia="zh-CN"/>
        </w:rPr>
        <w:t>Maastricht</w:t>
      </w:r>
      <w:r w:rsidR="0043230C" w:rsidRPr="00B16111">
        <w:rPr>
          <w:rFonts w:eastAsia="PMingLiU"/>
          <w:b/>
          <w:noProof/>
          <w:sz w:val="24"/>
          <w:szCs w:val="24"/>
          <w:lang w:val="en-US" w:eastAsia="zh-CN"/>
        </w:rPr>
        <w:t xml:space="preserve">, </w:t>
      </w:r>
      <w:r w:rsidR="004730A7">
        <w:rPr>
          <w:rFonts w:eastAsia="PMingLiU"/>
          <w:b/>
          <w:noProof/>
          <w:sz w:val="24"/>
          <w:szCs w:val="24"/>
          <w:lang w:val="en-US" w:eastAsia="zh-CN"/>
        </w:rPr>
        <w:t>NL</w:t>
      </w:r>
      <w:r w:rsidR="0043230C" w:rsidRPr="00B16111">
        <w:rPr>
          <w:rFonts w:eastAsia="PMingLiU"/>
          <w:b/>
          <w:noProof/>
          <w:sz w:val="24"/>
          <w:szCs w:val="24"/>
          <w:lang w:val="en-US" w:eastAsia="zh-CN"/>
        </w:rPr>
        <w:t xml:space="preserve">, </w:t>
      </w:r>
      <w:r w:rsidR="0043230C">
        <w:rPr>
          <w:rFonts w:eastAsia="PMingLiU"/>
          <w:b/>
          <w:noProof/>
          <w:sz w:val="24"/>
          <w:szCs w:val="24"/>
          <w:lang w:val="en-US" w:eastAsia="zh-CN"/>
        </w:rPr>
        <w:t>A</w:t>
      </w:r>
      <w:r w:rsidR="004730A7">
        <w:rPr>
          <w:rFonts w:eastAsia="PMingLiU"/>
          <w:b/>
          <w:noProof/>
          <w:sz w:val="24"/>
          <w:szCs w:val="24"/>
          <w:lang w:val="en-US" w:eastAsia="zh-CN"/>
        </w:rPr>
        <w:t>ug</w:t>
      </w:r>
      <w:r w:rsidR="0043230C" w:rsidRPr="00B16111">
        <w:rPr>
          <w:rFonts w:eastAsia="PMingLiU"/>
          <w:b/>
          <w:noProof/>
          <w:sz w:val="24"/>
          <w:szCs w:val="24"/>
          <w:lang w:val="en-US" w:eastAsia="zh-CN"/>
        </w:rPr>
        <w:t xml:space="preserve"> </w:t>
      </w:r>
      <w:r w:rsidR="0043230C">
        <w:rPr>
          <w:rFonts w:eastAsia="PMingLiU"/>
          <w:b/>
          <w:noProof/>
          <w:sz w:val="24"/>
          <w:szCs w:val="24"/>
          <w:lang w:val="en-US" w:eastAsia="zh-CN"/>
        </w:rPr>
        <w:t>1</w:t>
      </w:r>
      <w:r w:rsidR="004730A7">
        <w:rPr>
          <w:rFonts w:eastAsia="PMingLiU"/>
          <w:b/>
          <w:noProof/>
          <w:sz w:val="24"/>
          <w:szCs w:val="24"/>
          <w:lang w:val="en-US" w:eastAsia="zh-CN"/>
        </w:rPr>
        <w:t>9</w:t>
      </w:r>
      <w:r w:rsidR="0043230C" w:rsidRPr="00B16111">
        <w:rPr>
          <w:rFonts w:eastAsia="PMingLiU"/>
          <w:b/>
          <w:noProof/>
          <w:sz w:val="24"/>
          <w:szCs w:val="24"/>
          <w:lang w:val="en-US" w:eastAsia="zh-CN"/>
        </w:rPr>
        <w:t xml:space="preserve"> – </w:t>
      </w:r>
      <w:r w:rsidR="0043230C">
        <w:rPr>
          <w:rFonts w:eastAsia="PMingLiU"/>
          <w:b/>
          <w:noProof/>
          <w:sz w:val="24"/>
          <w:szCs w:val="24"/>
          <w:lang w:val="en-US" w:eastAsia="zh-CN"/>
        </w:rPr>
        <w:t>A</w:t>
      </w:r>
      <w:r w:rsidR="004730A7">
        <w:rPr>
          <w:rFonts w:eastAsia="PMingLiU"/>
          <w:b/>
          <w:noProof/>
          <w:sz w:val="24"/>
          <w:szCs w:val="24"/>
          <w:lang w:val="en-US" w:eastAsia="zh-CN"/>
        </w:rPr>
        <w:t>ug</w:t>
      </w:r>
      <w:r w:rsidR="0043230C" w:rsidRPr="00B16111">
        <w:rPr>
          <w:rFonts w:eastAsia="PMingLiU"/>
          <w:b/>
          <w:noProof/>
          <w:sz w:val="24"/>
          <w:szCs w:val="24"/>
          <w:lang w:val="en-US" w:eastAsia="zh-CN"/>
        </w:rPr>
        <w:t xml:space="preserve"> </w:t>
      </w:r>
      <w:r w:rsidR="004730A7">
        <w:rPr>
          <w:rFonts w:eastAsia="PMingLiU"/>
          <w:b/>
          <w:noProof/>
          <w:sz w:val="24"/>
          <w:szCs w:val="24"/>
          <w:lang w:val="en-US" w:eastAsia="zh-CN"/>
        </w:rPr>
        <w:t>23</w:t>
      </w:r>
      <w:r w:rsidR="0043230C" w:rsidRPr="00B16111">
        <w:rPr>
          <w:rFonts w:eastAsia="PMingLiU"/>
          <w:b/>
          <w:noProof/>
          <w:sz w:val="24"/>
          <w:szCs w:val="24"/>
          <w:lang w:val="en-US" w:eastAsia="zh-CN"/>
        </w:rPr>
        <w:t>, 2024</w:t>
      </w:r>
    </w:p>
    <w:p w14:paraId="790F0E32" w14:textId="77777777" w:rsidR="00203872" w:rsidRPr="00C514E1" w:rsidRDefault="00203872" w:rsidP="00203872">
      <w:pPr>
        <w:widowControl w:val="0"/>
        <w:spacing w:after="0"/>
        <w:rPr>
          <w:rFonts w:eastAsia="Times New Roman"/>
          <w:noProof/>
          <w:sz w:val="24"/>
          <w:lang w:val="en-US"/>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1F3B039E"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006B66" w:rsidRPr="00C514E1">
        <w:rPr>
          <w:rFonts w:eastAsia="Times New Roman"/>
          <w:sz w:val="24"/>
        </w:rPr>
        <w:t xml:space="preserve">Discussion on </w:t>
      </w:r>
      <w:r w:rsidR="00AC58E3">
        <w:rPr>
          <w:rFonts w:eastAsia="Times New Roman"/>
          <w:sz w:val="24"/>
        </w:rPr>
        <w:t>NTN testing for NGSO</w:t>
      </w:r>
    </w:p>
    <w:p w14:paraId="2E3EBEB0" w14:textId="2D19D89E"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186F00" w:rsidRPr="001B2403">
        <w:rPr>
          <w:rFonts w:eastAsia="Times New Roman"/>
          <w:sz w:val="24"/>
          <w:lang w:val="en-US"/>
        </w:rPr>
        <w:t>8</w:t>
      </w:r>
      <w:r w:rsidR="002761F9" w:rsidRPr="001B2403">
        <w:rPr>
          <w:rFonts w:eastAsia="Times New Roman"/>
          <w:sz w:val="24"/>
          <w:lang w:val="en-US"/>
        </w:rPr>
        <w:t>.</w:t>
      </w:r>
      <w:r w:rsidR="00C47B71" w:rsidRPr="001B2403">
        <w:rPr>
          <w:rFonts w:eastAsia="Times New Roman"/>
          <w:sz w:val="24"/>
          <w:lang w:val="en-US"/>
        </w:rPr>
        <w:t>8.4</w:t>
      </w:r>
    </w:p>
    <w:p w14:paraId="38263C55" w14:textId="77777777"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2DE54CEA" w14:textId="4179A63D" w:rsidR="00203872" w:rsidRPr="00C514E1" w:rsidRDefault="0087018F" w:rsidP="0087018F">
      <w:pPr>
        <w:keepNext/>
        <w:keepLines/>
        <w:pBdr>
          <w:top w:val="single" w:sz="12" w:space="3" w:color="auto"/>
        </w:pBdr>
        <w:spacing w:before="240"/>
        <w:outlineLvl w:val="0"/>
        <w:rPr>
          <w:rFonts w:eastAsia="Times New Roman"/>
          <w:sz w:val="36"/>
        </w:rPr>
      </w:pPr>
      <w:r w:rsidRPr="00C514E1">
        <w:rPr>
          <w:rFonts w:eastAsia="Times New Roman"/>
          <w:sz w:val="36"/>
        </w:rPr>
        <w:t xml:space="preserve">1. </w:t>
      </w:r>
      <w:r w:rsidR="00203872" w:rsidRPr="00C514E1">
        <w:rPr>
          <w:rFonts w:eastAsia="Times New Roman"/>
          <w:sz w:val="36"/>
        </w:rPr>
        <w:t>Introduction</w:t>
      </w:r>
    </w:p>
    <w:p w14:paraId="737F7DFC" w14:textId="563E8335" w:rsidR="00BC06D4" w:rsidRPr="00815D40" w:rsidRDefault="00BC06D4" w:rsidP="00BC06D4">
      <w:pPr>
        <w:rPr>
          <w:sz w:val="24"/>
          <w:szCs w:val="24"/>
        </w:rPr>
      </w:pPr>
      <w:r w:rsidRPr="00815D40">
        <w:rPr>
          <w:sz w:val="24"/>
          <w:szCs w:val="24"/>
        </w:rPr>
        <w:t xml:space="preserve">Currently </w:t>
      </w:r>
      <w:r w:rsidR="001600EC" w:rsidRPr="00815D40">
        <w:rPr>
          <w:sz w:val="24"/>
          <w:szCs w:val="24"/>
        </w:rPr>
        <w:t xml:space="preserve">NTN testing for NGSO assumes </w:t>
      </w:r>
      <w:r w:rsidRPr="00815D40">
        <w:rPr>
          <w:sz w:val="24"/>
          <w:szCs w:val="24"/>
        </w:rPr>
        <w:t>fixed Doppler or fixed delay shift</w:t>
      </w:r>
      <w:r w:rsidR="00D9395A" w:rsidRPr="00815D40">
        <w:rPr>
          <w:sz w:val="24"/>
          <w:szCs w:val="24"/>
        </w:rPr>
        <w:t>s</w:t>
      </w:r>
      <w:r w:rsidRPr="00815D40">
        <w:rPr>
          <w:sz w:val="24"/>
          <w:szCs w:val="24"/>
        </w:rPr>
        <w:t xml:space="preserve"> which are randomly selected before the test.</w:t>
      </w:r>
      <w:r w:rsidR="0019238C" w:rsidRPr="00815D40">
        <w:rPr>
          <w:sz w:val="24"/>
          <w:szCs w:val="24"/>
        </w:rPr>
        <w:t xml:space="preserve"> However, it does not reflect the dynamic conditions </w:t>
      </w:r>
      <w:r w:rsidR="004851FA" w:rsidRPr="00815D40">
        <w:rPr>
          <w:sz w:val="24"/>
          <w:szCs w:val="24"/>
        </w:rPr>
        <w:t xml:space="preserve">that the UE supporting NGSO </w:t>
      </w:r>
      <w:r w:rsidR="00D9395A" w:rsidRPr="00815D40">
        <w:rPr>
          <w:sz w:val="24"/>
          <w:szCs w:val="24"/>
        </w:rPr>
        <w:t xml:space="preserve">devices </w:t>
      </w:r>
      <w:r w:rsidR="004851FA" w:rsidRPr="00815D40">
        <w:rPr>
          <w:sz w:val="24"/>
          <w:szCs w:val="24"/>
        </w:rPr>
        <w:t xml:space="preserve">may experience in </w:t>
      </w:r>
      <w:r w:rsidR="007B764C" w:rsidRPr="00815D40">
        <w:rPr>
          <w:sz w:val="24"/>
          <w:szCs w:val="24"/>
        </w:rPr>
        <w:t>deployment</w:t>
      </w:r>
      <w:r w:rsidR="00D9395A" w:rsidRPr="00815D40">
        <w:rPr>
          <w:sz w:val="24"/>
          <w:szCs w:val="24"/>
        </w:rPr>
        <w:t xml:space="preserve"> </w:t>
      </w:r>
      <w:r w:rsidR="007B764C" w:rsidRPr="00815D40">
        <w:rPr>
          <w:sz w:val="24"/>
          <w:szCs w:val="24"/>
        </w:rPr>
        <w:t>s</w:t>
      </w:r>
      <w:r w:rsidR="00D9395A" w:rsidRPr="00815D40">
        <w:rPr>
          <w:sz w:val="24"/>
          <w:szCs w:val="24"/>
        </w:rPr>
        <w:t>cenarios</w:t>
      </w:r>
      <w:r w:rsidR="007B764C" w:rsidRPr="00815D40">
        <w:rPr>
          <w:sz w:val="24"/>
          <w:szCs w:val="24"/>
        </w:rPr>
        <w:t>. To this end, a</w:t>
      </w:r>
      <w:r w:rsidR="00210E7D" w:rsidRPr="00815D40">
        <w:rPr>
          <w:sz w:val="24"/>
          <w:szCs w:val="24"/>
        </w:rPr>
        <w:t xml:space="preserve"> more realistic</w:t>
      </w:r>
      <w:r w:rsidR="007B764C" w:rsidRPr="00815D40">
        <w:rPr>
          <w:sz w:val="24"/>
          <w:szCs w:val="24"/>
        </w:rPr>
        <w:t xml:space="preserve"> channel model with </w:t>
      </w:r>
      <w:r w:rsidR="00357715" w:rsidRPr="00815D40">
        <w:rPr>
          <w:sz w:val="24"/>
          <w:szCs w:val="24"/>
        </w:rPr>
        <w:t>varying</w:t>
      </w:r>
      <w:r w:rsidR="007B764C" w:rsidRPr="00815D40">
        <w:rPr>
          <w:sz w:val="24"/>
          <w:szCs w:val="24"/>
        </w:rPr>
        <w:t xml:space="preserve"> Doppler and </w:t>
      </w:r>
      <w:r w:rsidR="001343F0">
        <w:rPr>
          <w:sz w:val="24"/>
          <w:szCs w:val="24"/>
        </w:rPr>
        <w:t>delay</w:t>
      </w:r>
      <w:r w:rsidR="00F07D6F" w:rsidRPr="00815D40">
        <w:rPr>
          <w:sz w:val="24"/>
          <w:szCs w:val="24"/>
        </w:rPr>
        <w:t xml:space="preserve"> shift</w:t>
      </w:r>
      <w:r w:rsidR="00357715" w:rsidRPr="00815D40">
        <w:rPr>
          <w:sz w:val="24"/>
          <w:szCs w:val="24"/>
        </w:rPr>
        <w:t>s</w:t>
      </w:r>
      <w:r w:rsidR="00F07D6F" w:rsidRPr="00815D40">
        <w:rPr>
          <w:sz w:val="24"/>
          <w:szCs w:val="24"/>
        </w:rPr>
        <w:t xml:space="preserve"> that matches </w:t>
      </w:r>
      <w:r w:rsidR="00357715" w:rsidRPr="00815D40">
        <w:rPr>
          <w:sz w:val="24"/>
          <w:szCs w:val="24"/>
        </w:rPr>
        <w:t xml:space="preserve">propagation </w:t>
      </w:r>
      <w:r w:rsidR="00F07D6F" w:rsidRPr="00815D40">
        <w:rPr>
          <w:sz w:val="24"/>
          <w:szCs w:val="24"/>
        </w:rPr>
        <w:t xml:space="preserve">trajectory of the NGSO satellites </w:t>
      </w:r>
      <w:r w:rsidR="000F3AF6" w:rsidRPr="00815D40">
        <w:rPr>
          <w:sz w:val="24"/>
          <w:szCs w:val="24"/>
        </w:rPr>
        <w:t xml:space="preserve">may be needed to ensure </w:t>
      </w:r>
      <w:r w:rsidR="00210E7D" w:rsidRPr="00815D40">
        <w:rPr>
          <w:sz w:val="24"/>
          <w:szCs w:val="24"/>
        </w:rPr>
        <w:t xml:space="preserve">appropriate </w:t>
      </w:r>
      <w:r w:rsidR="000F3AF6" w:rsidRPr="00815D40">
        <w:rPr>
          <w:sz w:val="24"/>
          <w:szCs w:val="24"/>
        </w:rPr>
        <w:t xml:space="preserve">test coverage for these devices under </w:t>
      </w:r>
      <w:r w:rsidR="00210E7D" w:rsidRPr="00815D40">
        <w:rPr>
          <w:sz w:val="24"/>
          <w:szCs w:val="24"/>
        </w:rPr>
        <w:t>dynamic co</w:t>
      </w:r>
      <w:r w:rsidR="00332514" w:rsidRPr="00815D40">
        <w:rPr>
          <w:sz w:val="24"/>
          <w:szCs w:val="24"/>
        </w:rPr>
        <w:t>nditions.</w:t>
      </w:r>
    </w:p>
    <w:p w14:paraId="2A78F1A7" w14:textId="3EC6EB2B" w:rsidR="004B3D1B" w:rsidRDefault="00F2021D" w:rsidP="004B3D1B">
      <w:pPr>
        <w:tabs>
          <w:tab w:val="num" w:pos="1440"/>
        </w:tabs>
        <w:rPr>
          <w:rFonts w:eastAsia="Times New Roman"/>
          <w:sz w:val="24"/>
          <w:szCs w:val="24"/>
        </w:rPr>
      </w:pPr>
      <w:r w:rsidRPr="00815D40">
        <w:rPr>
          <w:rFonts w:eastAsia="Times New Roman"/>
          <w:noProof/>
          <w:sz w:val="24"/>
          <w:szCs w:val="24"/>
        </w:rPr>
        <mc:AlternateContent>
          <mc:Choice Requires="wps">
            <w:drawing>
              <wp:anchor distT="45720" distB="45720" distL="114300" distR="114300" simplePos="0" relativeHeight="251683840" behindDoc="0" locked="0" layoutInCell="1" allowOverlap="1" wp14:anchorId="610F3692" wp14:editId="64B48B4D">
                <wp:simplePos x="0" y="0"/>
                <wp:positionH relativeFrom="column">
                  <wp:posOffset>52705</wp:posOffset>
                </wp:positionH>
                <wp:positionV relativeFrom="paragraph">
                  <wp:posOffset>655091</wp:posOffset>
                </wp:positionV>
                <wp:extent cx="6042025" cy="1345565"/>
                <wp:effectExtent l="0" t="0" r="15875" b="26035"/>
                <wp:wrapSquare wrapText="bothSides"/>
                <wp:docPr id="1906890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025" cy="1345565"/>
                        </a:xfrm>
                        <a:prstGeom prst="rect">
                          <a:avLst/>
                        </a:prstGeom>
                        <a:solidFill>
                          <a:srgbClr val="FFFFFF"/>
                        </a:solidFill>
                        <a:ln w="9525">
                          <a:solidFill>
                            <a:srgbClr val="000000"/>
                          </a:solidFill>
                          <a:miter lim="800000"/>
                          <a:headEnd/>
                          <a:tailEnd/>
                        </a:ln>
                      </wps:spPr>
                      <wps:txbx>
                        <w:txbxContent>
                          <w:p w14:paraId="1871F51C" w14:textId="77777777" w:rsidR="00F2021D" w:rsidRPr="00D9611F" w:rsidRDefault="00F2021D" w:rsidP="003706F8">
                            <w:pPr>
                              <w:pStyle w:val="ListParagraph"/>
                              <w:widowControl w:val="0"/>
                              <w:numPr>
                                <w:ilvl w:val="0"/>
                                <w:numId w:val="46"/>
                              </w:numPr>
                              <w:spacing w:after="0" w:line="240" w:lineRule="auto"/>
                              <w:contextualSpacing w:val="0"/>
                              <w:rPr>
                                <w:rFonts w:ascii="Times New Roman" w:hAnsi="Times New Roman" w:cs="Times New Roman"/>
                                <w:sz w:val="20"/>
                                <w:szCs w:val="20"/>
                              </w:rPr>
                            </w:pPr>
                            <w:r w:rsidRPr="00D9611F">
                              <w:rPr>
                                <w:rFonts w:ascii="Times New Roman" w:hAnsi="Times New Roman" w:cs="Times New Roman"/>
                                <w:sz w:val="20"/>
                                <w:szCs w:val="20"/>
                              </w:rPr>
                              <w:t>Specify the TE-emulated channel model with varying Doppler and delay shifts for NR-NTN and IoT-NTN in the FR1-NTN bands and the corresponding LTE bands</w:t>
                            </w:r>
                          </w:p>
                          <w:p w14:paraId="66D4EB37" w14:textId="77777777" w:rsidR="00F2021D" w:rsidRDefault="00F2021D" w:rsidP="003706F8">
                            <w:pPr>
                              <w:pStyle w:val="ListParagraph"/>
                              <w:widowControl w:val="0"/>
                              <w:numPr>
                                <w:ilvl w:val="1"/>
                                <w:numId w:val="46"/>
                              </w:numPr>
                              <w:spacing w:after="0" w:line="240" w:lineRule="auto"/>
                              <w:contextualSpacing w:val="0"/>
                              <w:rPr>
                                <w:rFonts w:ascii="Times New Roman" w:hAnsi="Times New Roman" w:cs="Times New Roman"/>
                                <w:sz w:val="20"/>
                                <w:szCs w:val="20"/>
                              </w:rPr>
                            </w:pPr>
                            <w:r w:rsidRPr="00D9611F">
                              <w:rPr>
                                <w:rFonts w:ascii="Times New Roman" w:hAnsi="Times New Roman" w:cs="Times New Roman"/>
                                <w:sz w:val="20"/>
                                <w:szCs w:val="20"/>
                              </w:rPr>
                              <w:t>Match the satellite motion trajectory based on the ephemeris for NGSO (Non-Geostationary Orbit) scenarios</w:t>
                            </w:r>
                          </w:p>
                          <w:p w14:paraId="4ADEBDED" w14:textId="77777777" w:rsidR="00815D40" w:rsidRPr="00D9611F" w:rsidRDefault="00815D40" w:rsidP="003706F8">
                            <w:pPr>
                              <w:pStyle w:val="ListParagraph"/>
                              <w:widowControl w:val="0"/>
                              <w:numPr>
                                <w:ilvl w:val="0"/>
                                <w:numId w:val="46"/>
                              </w:numPr>
                              <w:spacing w:after="0" w:line="240" w:lineRule="auto"/>
                              <w:contextualSpacing w:val="0"/>
                              <w:rPr>
                                <w:rFonts w:ascii="Times New Roman" w:hAnsi="Times New Roman" w:cs="Times New Roman"/>
                                <w:sz w:val="20"/>
                                <w:szCs w:val="20"/>
                              </w:rPr>
                            </w:pPr>
                            <w:r w:rsidRPr="00D9611F">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14:paraId="5E28FDA5" w14:textId="77777777" w:rsidR="00815D40" w:rsidRPr="00D9611F" w:rsidRDefault="00815D40" w:rsidP="003706F8">
                            <w:pPr>
                              <w:pStyle w:val="ListParagraph"/>
                              <w:widowControl w:val="0"/>
                              <w:numPr>
                                <w:ilvl w:val="1"/>
                                <w:numId w:val="46"/>
                              </w:numPr>
                              <w:spacing w:after="0" w:line="240" w:lineRule="auto"/>
                              <w:contextualSpacing w:val="0"/>
                              <w:rPr>
                                <w:rFonts w:ascii="Times New Roman" w:hAnsi="Times New Roman" w:cs="Times New Roman"/>
                                <w:sz w:val="20"/>
                                <w:szCs w:val="20"/>
                              </w:rPr>
                            </w:pPr>
                            <w:r w:rsidRPr="00D9611F">
                              <w:rPr>
                                <w:rFonts w:ascii="Times New Roman" w:hAnsi="Times New Roman" w:cs="Times New Roman" w:hint="eastAsia"/>
                                <w:sz w:val="20"/>
                                <w:szCs w:val="20"/>
                              </w:rPr>
                              <w:t>M</w:t>
                            </w:r>
                            <w:r w:rsidRPr="00D9611F">
                              <w:rPr>
                                <w:rFonts w:ascii="Times New Roman" w:hAnsi="Times New Roman" w:cs="Times New Roman"/>
                                <w:sz w:val="20"/>
                                <w:szCs w:val="20"/>
                              </w:rPr>
                              <w:t>inimize the number of demodulation performance requirements</w:t>
                            </w:r>
                          </w:p>
                          <w:p w14:paraId="53FD8946" w14:textId="5A6E786C" w:rsidR="00815D40" w:rsidRPr="00815D40" w:rsidRDefault="00815D40" w:rsidP="003706F8">
                            <w:pPr>
                              <w:pStyle w:val="ListParagraph"/>
                              <w:widowControl w:val="0"/>
                              <w:numPr>
                                <w:ilvl w:val="0"/>
                                <w:numId w:val="46"/>
                              </w:numPr>
                              <w:spacing w:after="180" w:line="240" w:lineRule="auto"/>
                              <w:contextualSpacing w:val="0"/>
                              <w:rPr>
                                <w:rFonts w:ascii="Times New Roman" w:hAnsi="Times New Roman" w:cs="Times New Roman"/>
                                <w:sz w:val="20"/>
                                <w:szCs w:val="20"/>
                              </w:rPr>
                            </w:pPr>
                            <w:r w:rsidRPr="00D9611F">
                              <w:rPr>
                                <w:rFonts w:ascii="Times New Roman" w:hAnsi="Times New Roman" w:cs="Times New Roman"/>
                                <w:sz w:val="20"/>
                                <w:szCs w:val="20"/>
                              </w:rPr>
                              <w:t>Specify the applicability of the tests under the TE-emulated channel model</w:t>
                            </w:r>
                          </w:p>
                          <w:p w14:paraId="6DE1CD11" w14:textId="77777777" w:rsidR="009E5A88" w:rsidRPr="00F2021D" w:rsidRDefault="009E5A88" w:rsidP="009E5A88">
                            <w:pPr>
                              <w:rPr>
                                <w:sz w:val="24"/>
                                <w:szCs w:val="2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F3692" id="_x0000_t202" coordsize="21600,21600" o:spt="202" path="m,l,21600r21600,l21600,xe">
                <v:stroke joinstyle="miter"/>
                <v:path gradientshapeok="t" o:connecttype="rect"/>
              </v:shapetype>
              <v:shape id="Text Box 2" o:spid="_x0000_s1026" type="#_x0000_t202" style="position:absolute;margin-left:4.15pt;margin-top:51.6pt;width:475.75pt;height:105.9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">
                <v:textbox>
                  <w:txbxContent>
                    <w:p w14:paraId="1871F51C" w14:textId="77777777" w:rsidR="00F2021D" w:rsidRPr="00D9611F" w:rsidRDefault="00F2021D" w:rsidP="003706F8">
                      <w:pPr>
                        <w:pStyle w:val="ListParagraph"/>
                        <w:widowControl w:val="0"/>
                        <w:numPr>
                          <w:ilvl w:val="0"/>
                          <w:numId w:val="46"/>
                        </w:numPr>
                        <w:spacing w:after="0" w:line="240" w:lineRule="auto"/>
                        <w:contextualSpacing w:val="0"/>
                        <w:rPr>
                          <w:rFonts w:ascii="Times New Roman" w:hAnsi="Times New Roman" w:cs="Times New Roman"/>
                          <w:sz w:val="20"/>
                          <w:szCs w:val="20"/>
                        </w:rPr>
                      </w:pPr>
                      <w:r w:rsidRPr="00D9611F">
                        <w:rPr>
                          <w:rFonts w:ascii="Times New Roman" w:hAnsi="Times New Roman" w:cs="Times New Roman"/>
                          <w:sz w:val="20"/>
                          <w:szCs w:val="20"/>
                        </w:rPr>
                        <w:t>Specify the TE-emulated channel model with varying Doppler and delay shifts for NR-NTN and IoT-NTN in the FR1-NTN bands and the corresponding LTE bands</w:t>
                      </w:r>
                    </w:p>
                    <w:p w14:paraId="66D4EB37" w14:textId="77777777" w:rsidR="00F2021D" w:rsidRDefault="00F2021D" w:rsidP="003706F8">
                      <w:pPr>
                        <w:pStyle w:val="ListParagraph"/>
                        <w:widowControl w:val="0"/>
                        <w:numPr>
                          <w:ilvl w:val="1"/>
                          <w:numId w:val="46"/>
                        </w:numPr>
                        <w:spacing w:after="0" w:line="240" w:lineRule="auto"/>
                        <w:contextualSpacing w:val="0"/>
                        <w:rPr>
                          <w:rFonts w:ascii="Times New Roman" w:hAnsi="Times New Roman" w:cs="Times New Roman"/>
                          <w:sz w:val="20"/>
                          <w:szCs w:val="20"/>
                        </w:rPr>
                      </w:pPr>
                      <w:r w:rsidRPr="00D9611F">
                        <w:rPr>
                          <w:rFonts w:ascii="Times New Roman" w:hAnsi="Times New Roman" w:cs="Times New Roman"/>
                          <w:sz w:val="20"/>
                          <w:szCs w:val="20"/>
                        </w:rPr>
                        <w:t>Match the satellite motion trajectory based on the ephemeris for NGSO (Non-Geostationary Orbit) scenarios</w:t>
                      </w:r>
                    </w:p>
                    <w:p w14:paraId="4ADEBDED" w14:textId="77777777" w:rsidR="00815D40" w:rsidRPr="00D9611F" w:rsidRDefault="00815D40" w:rsidP="003706F8">
                      <w:pPr>
                        <w:pStyle w:val="ListParagraph"/>
                        <w:widowControl w:val="0"/>
                        <w:numPr>
                          <w:ilvl w:val="0"/>
                          <w:numId w:val="46"/>
                        </w:numPr>
                        <w:spacing w:after="0" w:line="240" w:lineRule="auto"/>
                        <w:contextualSpacing w:val="0"/>
                        <w:rPr>
                          <w:rFonts w:ascii="Times New Roman" w:hAnsi="Times New Roman" w:cs="Times New Roman"/>
                          <w:sz w:val="20"/>
                          <w:szCs w:val="20"/>
                        </w:rPr>
                      </w:pPr>
                      <w:r w:rsidRPr="00D9611F">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14:paraId="5E28FDA5" w14:textId="77777777" w:rsidR="00815D40" w:rsidRPr="00D9611F" w:rsidRDefault="00815D40" w:rsidP="003706F8">
                      <w:pPr>
                        <w:pStyle w:val="ListParagraph"/>
                        <w:widowControl w:val="0"/>
                        <w:numPr>
                          <w:ilvl w:val="1"/>
                          <w:numId w:val="46"/>
                        </w:numPr>
                        <w:spacing w:after="0" w:line="240" w:lineRule="auto"/>
                        <w:contextualSpacing w:val="0"/>
                        <w:rPr>
                          <w:rFonts w:ascii="Times New Roman" w:hAnsi="Times New Roman" w:cs="Times New Roman"/>
                          <w:sz w:val="20"/>
                          <w:szCs w:val="20"/>
                        </w:rPr>
                      </w:pPr>
                      <w:r w:rsidRPr="00D9611F">
                        <w:rPr>
                          <w:rFonts w:ascii="Times New Roman" w:hAnsi="Times New Roman" w:cs="Times New Roman" w:hint="eastAsia"/>
                          <w:sz w:val="20"/>
                          <w:szCs w:val="20"/>
                        </w:rPr>
                        <w:t>M</w:t>
                      </w:r>
                      <w:r w:rsidRPr="00D9611F">
                        <w:rPr>
                          <w:rFonts w:ascii="Times New Roman" w:hAnsi="Times New Roman" w:cs="Times New Roman"/>
                          <w:sz w:val="20"/>
                          <w:szCs w:val="20"/>
                        </w:rPr>
                        <w:t>inimize the number of demodulation performance requirements</w:t>
                      </w:r>
                    </w:p>
                    <w:p w14:paraId="53FD8946" w14:textId="5A6E786C" w:rsidR="00815D40" w:rsidRPr="00815D40" w:rsidRDefault="00815D40" w:rsidP="003706F8">
                      <w:pPr>
                        <w:pStyle w:val="ListParagraph"/>
                        <w:widowControl w:val="0"/>
                        <w:numPr>
                          <w:ilvl w:val="0"/>
                          <w:numId w:val="46"/>
                        </w:numPr>
                        <w:spacing w:after="180" w:line="240" w:lineRule="auto"/>
                        <w:contextualSpacing w:val="0"/>
                        <w:rPr>
                          <w:rFonts w:ascii="Times New Roman" w:hAnsi="Times New Roman" w:cs="Times New Roman"/>
                          <w:sz w:val="20"/>
                          <w:szCs w:val="20"/>
                        </w:rPr>
                      </w:pPr>
                      <w:r w:rsidRPr="00D9611F">
                        <w:rPr>
                          <w:rFonts w:ascii="Times New Roman" w:hAnsi="Times New Roman" w:cs="Times New Roman"/>
                          <w:sz w:val="20"/>
                          <w:szCs w:val="20"/>
                        </w:rPr>
                        <w:t>Specify the applicability of the tests under the TE-emulated channel model</w:t>
                      </w:r>
                    </w:p>
                    <w:p w14:paraId="6DE1CD11" w14:textId="77777777" w:rsidR="009E5A88" w:rsidRPr="00F2021D" w:rsidRDefault="009E5A88" w:rsidP="009E5A88">
                      <w:pPr>
                        <w:rPr>
                          <w:sz w:val="24"/>
                          <w:szCs w:val="24"/>
                          <w:lang w:val="en-US"/>
                        </w:rPr>
                      </w:pPr>
                    </w:p>
                  </w:txbxContent>
                </v:textbox>
                <w10:wrap type="square"/>
              </v:shape>
            </w:pict>
          </mc:Fallback>
        </mc:AlternateContent>
      </w:r>
      <w:r w:rsidR="00332514" w:rsidRPr="00815D40">
        <w:rPr>
          <w:rFonts w:eastAsia="Times New Roman"/>
          <w:sz w:val="24"/>
          <w:szCs w:val="24"/>
        </w:rPr>
        <w:t xml:space="preserve">To this end, RAN4 has introduced a work item in Rel-19 to </w:t>
      </w:r>
      <w:r w:rsidR="00023BCE" w:rsidRPr="00815D40">
        <w:rPr>
          <w:rFonts w:eastAsia="Times New Roman"/>
          <w:sz w:val="24"/>
          <w:szCs w:val="24"/>
        </w:rPr>
        <w:t xml:space="preserve">come up with a channel model </w:t>
      </w:r>
      <w:r w:rsidR="00CF4FCC">
        <w:rPr>
          <w:rFonts w:eastAsia="Times New Roman"/>
          <w:sz w:val="24"/>
          <w:szCs w:val="24"/>
        </w:rPr>
        <w:t xml:space="preserve">considering </w:t>
      </w:r>
      <w:r w:rsidR="009E5A88" w:rsidRPr="00815D40">
        <w:rPr>
          <w:rFonts w:eastAsia="Times New Roman"/>
          <w:sz w:val="24"/>
          <w:szCs w:val="24"/>
        </w:rPr>
        <w:t>varying Doppler and timing shifts</w:t>
      </w:r>
      <w:r w:rsidR="00CF4FCC">
        <w:rPr>
          <w:rFonts w:eastAsia="Times New Roman"/>
          <w:sz w:val="24"/>
          <w:szCs w:val="24"/>
        </w:rPr>
        <w:t xml:space="preserve"> for </w:t>
      </w:r>
      <w:r w:rsidR="003916F5">
        <w:rPr>
          <w:rFonts w:eastAsia="Times New Roman"/>
          <w:sz w:val="24"/>
          <w:szCs w:val="24"/>
        </w:rPr>
        <w:t>NR-NTN and IoT-NTN devices</w:t>
      </w:r>
      <w:r w:rsidR="004F250B">
        <w:rPr>
          <w:rFonts w:eastAsia="Times New Roman"/>
          <w:sz w:val="24"/>
          <w:szCs w:val="24"/>
        </w:rPr>
        <w:t xml:space="preserve"> [1]</w:t>
      </w:r>
      <w:r w:rsidR="009E5A88" w:rsidRPr="00815D40">
        <w:rPr>
          <w:rFonts w:eastAsia="Times New Roman"/>
          <w:sz w:val="24"/>
          <w:szCs w:val="24"/>
        </w:rPr>
        <w:t xml:space="preserve">. </w:t>
      </w:r>
      <w:r w:rsidR="007D7FA1">
        <w:rPr>
          <w:rFonts w:eastAsia="Times New Roman"/>
          <w:sz w:val="24"/>
          <w:szCs w:val="24"/>
        </w:rPr>
        <w:t xml:space="preserve">A subset </w:t>
      </w:r>
      <w:r w:rsidR="00D63A92">
        <w:rPr>
          <w:rFonts w:eastAsia="Times New Roman"/>
          <w:sz w:val="24"/>
          <w:szCs w:val="24"/>
        </w:rPr>
        <w:t xml:space="preserve">of </w:t>
      </w:r>
      <w:r w:rsidR="00D63A92" w:rsidRPr="00815D40">
        <w:rPr>
          <w:rFonts w:eastAsia="Times New Roman"/>
          <w:sz w:val="24"/>
          <w:szCs w:val="24"/>
        </w:rPr>
        <w:t>tasks</w:t>
      </w:r>
      <w:r w:rsidR="007D7FA1">
        <w:rPr>
          <w:rFonts w:eastAsia="Times New Roman"/>
          <w:sz w:val="24"/>
          <w:szCs w:val="24"/>
        </w:rPr>
        <w:t xml:space="preserve"> </w:t>
      </w:r>
      <w:r w:rsidR="00162B14" w:rsidRPr="00815D40">
        <w:rPr>
          <w:rFonts w:eastAsia="Times New Roman"/>
          <w:sz w:val="24"/>
          <w:szCs w:val="24"/>
        </w:rPr>
        <w:t xml:space="preserve">related to demodulation </w:t>
      </w:r>
      <w:r w:rsidR="007D7FA1">
        <w:rPr>
          <w:rFonts w:eastAsia="Times New Roman"/>
          <w:sz w:val="24"/>
          <w:szCs w:val="24"/>
        </w:rPr>
        <w:t xml:space="preserve">performance </w:t>
      </w:r>
      <w:r w:rsidR="00D63A92">
        <w:rPr>
          <w:rFonts w:eastAsia="Times New Roman"/>
          <w:sz w:val="24"/>
          <w:szCs w:val="24"/>
        </w:rPr>
        <w:t xml:space="preserve">are provided </w:t>
      </w:r>
      <w:r w:rsidR="00162B14" w:rsidRPr="00815D40">
        <w:rPr>
          <w:rFonts w:eastAsia="Times New Roman"/>
          <w:sz w:val="24"/>
          <w:szCs w:val="24"/>
        </w:rPr>
        <w:t>below</w:t>
      </w:r>
      <w:r w:rsidR="00D63A92">
        <w:rPr>
          <w:rFonts w:eastAsia="Times New Roman"/>
          <w:sz w:val="24"/>
          <w:szCs w:val="24"/>
        </w:rPr>
        <w:t xml:space="preserve"> [1]</w:t>
      </w:r>
      <w:r w:rsidR="00162B14" w:rsidRPr="00815D40">
        <w:rPr>
          <w:rFonts w:eastAsia="Times New Roman"/>
          <w:sz w:val="24"/>
          <w:szCs w:val="24"/>
        </w:rPr>
        <w:t>.</w:t>
      </w:r>
    </w:p>
    <w:p w14:paraId="27AC73BD" w14:textId="19BB1D33" w:rsidR="008B3942" w:rsidRDefault="00386D99" w:rsidP="00EE22AF">
      <w:pPr>
        <w:rPr>
          <w:rFonts w:eastAsia="Times New Roman"/>
          <w:sz w:val="36"/>
        </w:rPr>
      </w:pPr>
      <w:r w:rsidRPr="00C514E1">
        <w:rPr>
          <w:rFonts w:eastAsia="Times New Roman"/>
          <w:sz w:val="36"/>
        </w:rPr>
        <w:t xml:space="preserve">2. </w:t>
      </w:r>
      <w:r w:rsidR="00306048">
        <w:rPr>
          <w:rFonts w:eastAsia="Times New Roman"/>
          <w:sz w:val="36"/>
        </w:rPr>
        <w:t>TE-emulated Channel Model</w:t>
      </w:r>
    </w:p>
    <w:p w14:paraId="7466C551" w14:textId="77BFFE05" w:rsidR="00AD058F" w:rsidRPr="007C4531" w:rsidRDefault="00A826EF" w:rsidP="00EE22AF">
      <w:pPr>
        <w:rPr>
          <w:rFonts w:eastAsia="Times New Roman"/>
          <w:sz w:val="24"/>
          <w:szCs w:val="24"/>
        </w:rPr>
      </w:pPr>
      <w:r w:rsidRPr="007C4531">
        <w:rPr>
          <w:rFonts w:eastAsia="Times New Roman"/>
          <w:sz w:val="24"/>
          <w:szCs w:val="24"/>
        </w:rPr>
        <w:t xml:space="preserve">In order to </w:t>
      </w:r>
      <w:r w:rsidR="00EE2456" w:rsidRPr="007C4531">
        <w:rPr>
          <w:rFonts w:eastAsia="Times New Roman"/>
          <w:sz w:val="24"/>
          <w:szCs w:val="24"/>
        </w:rPr>
        <w:t xml:space="preserve">incorporate </w:t>
      </w:r>
      <w:r w:rsidR="00413F32" w:rsidRPr="007C4531">
        <w:rPr>
          <w:rFonts w:eastAsia="Times New Roman"/>
          <w:sz w:val="24"/>
          <w:szCs w:val="24"/>
        </w:rPr>
        <w:t xml:space="preserve">realistic </w:t>
      </w:r>
      <w:r w:rsidR="00EE2456" w:rsidRPr="007C4531">
        <w:rPr>
          <w:rFonts w:eastAsia="Times New Roman"/>
          <w:sz w:val="24"/>
          <w:szCs w:val="24"/>
        </w:rPr>
        <w:t xml:space="preserve">time varying Doppler and </w:t>
      </w:r>
      <w:r w:rsidR="00DE1C10" w:rsidRPr="007C4531">
        <w:rPr>
          <w:rFonts w:eastAsia="Times New Roman"/>
          <w:sz w:val="24"/>
          <w:szCs w:val="24"/>
        </w:rPr>
        <w:t>delay shifts</w:t>
      </w:r>
      <w:r w:rsidR="00C80B96" w:rsidRPr="007C4531">
        <w:rPr>
          <w:rFonts w:eastAsia="Times New Roman"/>
          <w:sz w:val="24"/>
          <w:szCs w:val="24"/>
        </w:rPr>
        <w:t xml:space="preserve"> into the </w:t>
      </w:r>
      <w:r w:rsidR="00466C16">
        <w:rPr>
          <w:rFonts w:eastAsia="Times New Roman"/>
          <w:sz w:val="24"/>
          <w:szCs w:val="24"/>
        </w:rPr>
        <w:t xml:space="preserve">NTN </w:t>
      </w:r>
      <w:r w:rsidR="00C80B96" w:rsidRPr="007C4531">
        <w:rPr>
          <w:rFonts w:eastAsia="Times New Roman"/>
          <w:sz w:val="24"/>
          <w:szCs w:val="24"/>
        </w:rPr>
        <w:t>channel model</w:t>
      </w:r>
      <w:r w:rsidR="00466C16">
        <w:rPr>
          <w:rFonts w:eastAsia="Times New Roman"/>
          <w:sz w:val="24"/>
          <w:szCs w:val="24"/>
        </w:rPr>
        <w:t>s</w:t>
      </w:r>
      <w:r w:rsidR="00DE1C10" w:rsidRPr="007C4531">
        <w:rPr>
          <w:rFonts w:eastAsia="Times New Roman"/>
          <w:sz w:val="24"/>
          <w:szCs w:val="24"/>
        </w:rPr>
        <w:t>, RAN4 may need to consider a satellite propagator model</w:t>
      </w:r>
      <w:r w:rsidR="00C80B96" w:rsidRPr="007C4531">
        <w:rPr>
          <w:rFonts w:eastAsia="Times New Roman"/>
          <w:sz w:val="24"/>
          <w:szCs w:val="24"/>
        </w:rPr>
        <w:t>,</w:t>
      </w:r>
      <w:r w:rsidR="00DE1C10" w:rsidRPr="007C4531">
        <w:rPr>
          <w:rFonts w:eastAsia="Times New Roman"/>
          <w:sz w:val="24"/>
          <w:szCs w:val="24"/>
        </w:rPr>
        <w:t xml:space="preserve"> which is used to predict the future position and velocity of a satellite based on its current state and environmental factors. These models </w:t>
      </w:r>
      <w:r w:rsidR="00080AEC">
        <w:rPr>
          <w:rFonts w:eastAsia="Times New Roman"/>
          <w:sz w:val="24"/>
          <w:szCs w:val="24"/>
        </w:rPr>
        <w:t xml:space="preserve">may </w:t>
      </w:r>
      <w:r w:rsidR="0085425A" w:rsidRPr="007C4531">
        <w:rPr>
          <w:rFonts w:eastAsia="Times New Roman"/>
          <w:sz w:val="24"/>
          <w:szCs w:val="24"/>
        </w:rPr>
        <w:t>consider</w:t>
      </w:r>
      <w:r w:rsidR="00DE1C10" w:rsidRPr="007C4531">
        <w:rPr>
          <w:rFonts w:eastAsia="Times New Roman"/>
          <w:sz w:val="24"/>
          <w:szCs w:val="24"/>
        </w:rPr>
        <w:t xml:space="preserve"> gravitational forces, atmospheric drag, solar radiation pressure, and other perturbations to forecast the satellite's trajectory over time.</w:t>
      </w:r>
      <w:r w:rsidR="000E4840" w:rsidRPr="007C4531">
        <w:rPr>
          <w:rFonts w:eastAsia="Times New Roman"/>
          <w:sz w:val="24"/>
          <w:szCs w:val="24"/>
        </w:rPr>
        <w:t xml:space="preserve"> There are several propagator models </w:t>
      </w:r>
      <w:r w:rsidR="00442612">
        <w:rPr>
          <w:rFonts w:eastAsia="Times New Roman"/>
          <w:sz w:val="24"/>
          <w:szCs w:val="24"/>
        </w:rPr>
        <w:t xml:space="preserve">widely studied </w:t>
      </w:r>
      <w:r w:rsidR="000E4840" w:rsidRPr="007C4531">
        <w:rPr>
          <w:rFonts w:eastAsia="Times New Roman"/>
          <w:sz w:val="24"/>
          <w:szCs w:val="24"/>
        </w:rPr>
        <w:t>in the literatures</w:t>
      </w:r>
      <w:r w:rsidR="00B42B71" w:rsidRPr="007C4531">
        <w:rPr>
          <w:rFonts w:eastAsia="Times New Roman"/>
          <w:sz w:val="24"/>
          <w:szCs w:val="24"/>
        </w:rPr>
        <w:t xml:space="preserve">, such as Keplerian </w:t>
      </w:r>
      <w:r w:rsidR="009A375E" w:rsidRPr="007C4531">
        <w:rPr>
          <w:rFonts w:eastAsia="Times New Roman"/>
          <w:sz w:val="24"/>
          <w:szCs w:val="24"/>
        </w:rPr>
        <w:t>p</w:t>
      </w:r>
      <w:r w:rsidR="00B42B71" w:rsidRPr="007C4531">
        <w:rPr>
          <w:rFonts w:eastAsia="Times New Roman"/>
          <w:sz w:val="24"/>
          <w:szCs w:val="24"/>
        </w:rPr>
        <w:t>ropagators, Ekstein-Hechler p</w:t>
      </w:r>
      <w:r w:rsidR="009A375E" w:rsidRPr="007C4531">
        <w:rPr>
          <w:rFonts w:eastAsia="Times New Roman"/>
          <w:sz w:val="24"/>
          <w:szCs w:val="24"/>
        </w:rPr>
        <w:t>ropagators</w:t>
      </w:r>
      <w:r w:rsidR="00E2255E" w:rsidRPr="007C4531">
        <w:rPr>
          <w:rFonts w:eastAsia="Times New Roman"/>
          <w:sz w:val="24"/>
          <w:szCs w:val="24"/>
        </w:rPr>
        <w:t xml:space="preserve"> and generic numerical propagator</w:t>
      </w:r>
      <w:r w:rsidR="00442612">
        <w:rPr>
          <w:rFonts w:eastAsia="Times New Roman"/>
          <w:sz w:val="24"/>
          <w:szCs w:val="24"/>
        </w:rPr>
        <w:t>s</w:t>
      </w:r>
      <w:r w:rsidR="009A375E" w:rsidRPr="007C4531">
        <w:rPr>
          <w:rFonts w:eastAsia="Times New Roman"/>
          <w:sz w:val="24"/>
          <w:szCs w:val="24"/>
        </w:rPr>
        <w:t xml:space="preserve">. </w:t>
      </w:r>
      <w:r w:rsidR="00B42B71" w:rsidRPr="007C4531">
        <w:rPr>
          <w:rFonts w:eastAsia="Times New Roman"/>
          <w:sz w:val="24"/>
          <w:szCs w:val="24"/>
        </w:rPr>
        <w:t xml:space="preserve"> </w:t>
      </w:r>
    </w:p>
    <w:p w14:paraId="0EF12FEA" w14:textId="51EBF496" w:rsidR="007A495A" w:rsidRPr="007C4531" w:rsidRDefault="00AD058F" w:rsidP="00EE22AF">
      <w:pPr>
        <w:rPr>
          <w:rFonts w:eastAsia="Times New Roman"/>
          <w:sz w:val="24"/>
          <w:szCs w:val="24"/>
        </w:rPr>
      </w:pPr>
      <w:r w:rsidRPr="007C4531">
        <w:rPr>
          <w:rFonts w:eastAsia="Times New Roman"/>
          <w:sz w:val="24"/>
          <w:szCs w:val="24"/>
        </w:rPr>
        <w:t>Keplerian propagators uses</w:t>
      </w:r>
      <w:r w:rsidR="00B42B71" w:rsidRPr="007C4531">
        <w:rPr>
          <w:rFonts w:eastAsia="Times New Roman"/>
          <w:sz w:val="24"/>
          <w:szCs w:val="24"/>
        </w:rPr>
        <w:t xml:space="preserve"> simplified two-body equations of motion, assuming only central gravitational forces. </w:t>
      </w:r>
      <w:r w:rsidRPr="007C4531">
        <w:rPr>
          <w:rFonts w:eastAsia="Times New Roman"/>
          <w:sz w:val="24"/>
          <w:szCs w:val="24"/>
        </w:rPr>
        <w:t>This model is s</w:t>
      </w:r>
      <w:r w:rsidR="00B42B71" w:rsidRPr="007C4531">
        <w:rPr>
          <w:rFonts w:eastAsia="Times New Roman"/>
          <w:sz w:val="24"/>
          <w:szCs w:val="24"/>
        </w:rPr>
        <w:t>uitable for short-term predictions and simple orbits.</w:t>
      </w:r>
      <w:r w:rsidR="00DE11C6" w:rsidRPr="007C4531">
        <w:rPr>
          <w:rFonts w:eastAsia="Times New Roman"/>
          <w:sz w:val="24"/>
          <w:szCs w:val="24"/>
        </w:rPr>
        <w:t xml:space="preserve"> </w:t>
      </w:r>
      <w:r w:rsidR="008601DF" w:rsidRPr="007C4531">
        <w:rPr>
          <w:rFonts w:eastAsia="Times New Roman"/>
          <w:sz w:val="24"/>
          <w:szCs w:val="24"/>
        </w:rPr>
        <w:t xml:space="preserve">On the other hand, </w:t>
      </w:r>
      <w:r w:rsidR="00410C16" w:rsidRPr="007C4531">
        <w:rPr>
          <w:rFonts w:eastAsia="Times New Roman"/>
          <w:sz w:val="24"/>
          <w:szCs w:val="24"/>
        </w:rPr>
        <w:t xml:space="preserve">the Ekstein-Hechler propagator is specifically designed to integrate the equation of motion </w:t>
      </w:r>
      <w:r w:rsidR="003B50CF" w:rsidRPr="007C4531">
        <w:rPr>
          <w:rFonts w:eastAsia="Times New Roman"/>
          <w:sz w:val="24"/>
          <w:szCs w:val="24"/>
        </w:rPr>
        <w:t xml:space="preserve">of a satellite under various </w:t>
      </w:r>
      <w:r w:rsidR="00A63C1F" w:rsidRPr="007C4531">
        <w:rPr>
          <w:rFonts w:eastAsia="Times New Roman"/>
          <w:sz w:val="24"/>
          <w:szCs w:val="24"/>
        </w:rPr>
        <w:t>p</w:t>
      </w:r>
      <w:r w:rsidR="003B50CF" w:rsidRPr="007C4531">
        <w:rPr>
          <w:rFonts w:eastAsia="Times New Roman"/>
          <w:sz w:val="24"/>
          <w:szCs w:val="24"/>
        </w:rPr>
        <w:t>erturbations</w:t>
      </w:r>
      <w:r w:rsidR="00E720B7" w:rsidRPr="007C4531">
        <w:rPr>
          <w:rFonts w:eastAsia="Times New Roman"/>
          <w:sz w:val="24"/>
          <w:szCs w:val="24"/>
        </w:rPr>
        <w:t xml:space="preserve">, such as </w:t>
      </w:r>
      <w:r w:rsidR="00A63C1F" w:rsidRPr="007C4531">
        <w:rPr>
          <w:rFonts w:eastAsia="Times New Roman"/>
          <w:sz w:val="24"/>
          <w:szCs w:val="24"/>
        </w:rPr>
        <w:t>Earth’s oblateness, atmospheric drag</w:t>
      </w:r>
      <w:r w:rsidR="004D215A" w:rsidRPr="007C4531">
        <w:rPr>
          <w:rFonts w:eastAsia="Times New Roman"/>
          <w:sz w:val="24"/>
          <w:szCs w:val="24"/>
        </w:rPr>
        <w:t xml:space="preserve"> </w:t>
      </w:r>
      <w:r w:rsidR="003B50CF" w:rsidRPr="007C4531">
        <w:rPr>
          <w:rFonts w:eastAsia="Times New Roman"/>
          <w:sz w:val="24"/>
          <w:szCs w:val="24"/>
        </w:rPr>
        <w:t>and can handle more complex or</w:t>
      </w:r>
      <w:r w:rsidR="00812766" w:rsidRPr="007C4531">
        <w:rPr>
          <w:rFonts w:eastAsia="Times New Roman"/>
          <w:sz w:val="24"/>
          <w:szCs w:val="24"/>
        </w:rPr>
        <w:t>bital dynamics.</w:t>
      </w:r>
      <w:r w:rsidR="001F187C" w:rsidRPr="007C4531">
        <w:rPr>
          <w:rFonts w:eastAsia="Times New Roman"/>
          <w:sz w:val="24"/>
          <w:szCs w:val="24"/>
        </w:rPr>
        <w:t xml:space="preserve"> </w:t>
      </w:r>
      <w:r w:rsidR="00542DEB">
        <w:rPr>
          <w:rFonts w:eastAsia="Times New Roman"/>
          <w:sz w:val="24"/>
          <w:szCs w:val="24"/>
        </w:rPr>
        <w:t>Additionally</w:t>
      </w:r>
      <w:r w:rsidR="00E2255E" w:rsidRPr="007C4531">
        <w:rPr>
          <w:rFonts w:eastAsia="Times New Roman"/>
          <w:sz w:val="24"/>
          <w:szCs w:val="24"/>
        </w:rPr>
        <w:t xml:space="preserve">, </w:t>
      </w:r>
      <w:r w:rsidR="008400D8">
        <w:rPr>
          <w:rFonts w:eastAsia="Times New Roman"/>
          <w:sz w:val="24"/>
          <w:szCs w:val="24"/>
        </w:rPr>
        <w:t>n</w:t>
      </w:r>
      <w:r w:rsidR="00B205B3" w:rsidRPr="007C4531">
        <w:rPr>
          <w:rFonts w:eastAsia="Times New Roman"/>
          <w:sz w:val="24"/>
          <w:szCs w:val="24"/>
        </w:rPr>
        <w:t>umerical propagators can accommodate a wide</w:t>
      </w:r>
      <w:r w:rsidR="00BD0287" w:rsidRPr="007C4531">
        <w:rPr>
          <w:rFonts w:eastAsia="Times New Roman"/>
          <w:sz w:val="24"/>
          <w:szCs w:val="24"/>
        </w:rPr>
        <w:t xml:space="preserve"> range of perturbation and complexities through various iterative methods.</w:t>
      </w:r>
      <w:r w:rsidR="00542DEB" w:rsidRPr="00542DEB">
        <w:t xml:space="preserve"> </w:t>
      </w:r>
      <w:r w:rsidR="00542DEB" w:rsidRPr="00542DEB">
        <w:rPr>
          <w:rFonts w:eastAsia="Times New Roman"/>
          <w:sz w:val="24"/>
          <w:szCs w:val="24"/>
        </w:rPr>
        <w:t>However, the numerical integration-based propagators typically require significantly higher computational complexity than analytical propagators.</w:t>
      </w:r>
    </w:p>
    <w:p w14:paraId="0269265A" w14:textId="71E9828F" w:rsidR="000E1232" w:rsidRPr="000E2CAE" w:rsidRDefault="00432149" w:rsidP="00282E38">
      <w:pPr>
        <w:rPr>
          <w:rFonts w:eastAsia="Times New Roman"/>
          <w:b/>
          <w:bCs/>
          <w:sz w:val="24"/>
          <w:szCs w:val="24"/>
        </w:rPr>
      </w:pPr>
      <w:r w:rsidRPr="007C4531">
        <w:rPr>
          <w:rFonts w:eastAsia="Times New Roman"/>
          <w:sz w:val="24"/>
          <w:szCs w:val="24"/>
        </w:rPr>
        <w:lastRenderedPageBreak/>
        <w:t xml:space="preserve">The </w:t>
      </w:r>
      <w:r w:rsidR="00DD2936" w:rsidRPr="007C4531">
        <w:rPr>
          <w:rFonts w:eastAsia="Times New Roman"/>
          <w:sz w:val="24"/>
          <w:szCs w:val="24"/>
        </w:rPr>
        <w:t xml:space="preserve">performance of these propagator models </w:t>
      </w:r>
      <w:r w:rsidR="00D23341" w:rsidRPr="007C4531">
        <w:rPr>
          <w:rFonts w:eastAsia="Times New Roman"/>
          <w:sz w:val="24"/>
          <w:szCs w:val="24"/>
        </w:rPr>
        <w:t>is</w:t>
      </w:r>
      <w:r w:rsidR="00DD2936" w:rsidRPr="007C4531">
        <w:rPr>
          <w:rFonts w:eastAsia="Times New Roman"/>
          <w:sz w:val="24"/>
          <w:szCs w:val="24"/>
        </w:rPr>
        <w:t xml:space="preserve"> </w:t>
      </w:r>
      <w:r w:rsidR="00D23341" w:rsidRPr="007C4531">
        <w:rPr>
          <w:rFonts w:eastAsia="Times New Roman"/>
          <w:sz w:val="24"/>
          <w:szCs w:val="24"/>
        </w:rPr>
        <w:t xml:space="preserve">mostly </w:t>
      </w:r>
      <w:r w:rsidR="00DD2936" w:rsidRPr="007C4531">
        <w:rPr>
          <w:rFonts w:eastAsia="Times New Roman"/>
          <w:sz w:val="24"/>
          <w:szCs w:val="24"/>
        </w:rPr>
        <w:t xml:space="preserve">determined by </w:t>
      </w:r>
      <w:r w:rsidR="00FB3CE3" w:rsidRPr="007C4531">
        <w:rPr>
          <w:rFonts w:eastAsia="Times New Roman"/>
          <w:sz w:val="24"/>
          <w:szCs w:val="24"/>
        </w:rPr>
        <w:t>the prediction window</w:t>
      </w:r>
      <w:r w:rsidR="00443E99" w:rsidRPr="007C4531">
        <w:rPr>
          <w:rFonts w:eastAsia="Times New Roman"/>
          <w:sz w:val="24"/>
          <w:szCs w:val="24"/>
        </w:rPr>
        <w:t xml:space="preserve"> and</w:t>
      </w:r>
      <w:r w:rsidR="00FB3CE3" w:rsidRPr="007C4531">
        <w:rPr>
          <w:rFonts w:eastAsia="Times New Roman"/>
          <w:sz w:val="24"/>
          <w:szCs w:val="24"/>
        </w:rPr>
        <w:t xml:space="preserve"> accuracy.</w:t>
      </w:r>
      <w:r w:rsidR="00D47199" w:rsidRPr="007C4531">
        <w:rPr>
          <w:rFonts w:eastAsia="Times New Roman"/>
          <w:sz w:val="24"/>
          <w:szCs w:val="24"/>
        </w:rPr>
        <w:t xml:space="preserve"> </w:t>
      </w:r>
      <w:r w:rsidR="00443E99" w:rsidRPr="007C4531">
        <w:rPr>
          <w:rFonts w:eastAsia="Times New Roman"/>
          <w:sz w:val="24"/>
          <w:szCs w:val="24"/>
        </w:rPr>
        <w:t>Besides, a</w:t>
      </w:r>
      <w:r w:rsidR="00DD3F38" w:rsidRPr="007C4531">
        <w:rPr>
          <w:rFonts w:eastAsia="Times New Roman"/>
          <w:sz w:val="24"/>
          <w:szCs w:val="24"/>
        </w:rPr>
        <w:t>s the</w:t>
      </w:r>
      <w:r w:rsidR="00D47199" w:rsidRPr="007C4531">
        <w:rPr>
          <w:rFonts w:eastAsia="Times New Roman"/>
          <w:sz w:val="24"/>
          <w:szCs w:val="24"/>
        </w:rPr>
        <w:t xml:space="preserve"> </w:t>
      </w:r>
      <w:r w:rsidR="00DD3F38" w:rsidRPr="007C4531">
        <w:rPr>
          <w:rFonts w:eastAsia="Times New Roman"/>
          <w:sz w:val="24"/>
          <w:szCs w:val="24"/>
        </w:rPr>
        <w:t>UE vendors may have to implement the prop</w:t>
      </w:r>
      <w:r w:rsidR="00411BBB" w:rsidRPr="007C4531">
        <w:rPr>
          <w:rFonts w:eastAsia="Times New Roman"/>
          <w:sz w:val="24"/>
          <w:szCs w:val="24"/>
        </w:rPr>
        <w:t xml:space="preserve">agator </w:t>
      </w:r>
      <w:r w:rsidR="00DD3F38" w:rsidRPr="007C4531">
        <w:rPr>
          <w:rFonts w:eastAsia="Times New Roman"/>
          <w:sz w:val="24"/>
          <w:szCs w:val="24"/>
        </w:rPr>
        <w:t xml:space="preserve">model in the channel emulator, the complexity of the propagator model </w:t>
      </w:r>
      <w:r w:rsidR="00586913" w:rsidRPr="007C4531">
        <w:rPr>
          <w:rFonts w:eastAsia="Times New Roman"/>
          <w:sz w:val="24"/>
          <w:szCs w:val="24"/>
        </w:rPr>
        <w:t>must</w:t>
      </w:r>
      <w:r w:rsidR="00DD3F38" w:rsidRPr="007C4531">
        <w:rPr>
          <w:rFonts w:eastAsia="Times New Roman"/>
          <w:sz w:val="24"/>
          <w:szCs w:val="24"/>
        </w:rPr>
        <w:t xml:space="preserve"> be </w:t>
      </w:r>
      <w:r w:rsidR="00A27BBA" w:rsidRPr="007C4531">
        <w:rPr>
          <w:rFonts w:eastAsia="Times New Roman"/>
          <w:sz w:val="24"/>
          <w:szCs w:val="24"/>
        </w:rPr>
        <w:t>considered</w:t>
      </w:r>
      <w:r w:rsidR="00DD3F38" w:rsidRPr="007C4531">
        <w:rPr>
          <w:rFonts w:eastAsia="Times New Roman"/>
          <w:sz w:val="24"/>
          <w:szCs w:val="24"/>
        </w:rPr>
        <w:t>.</w:t>
      </w:r>
      <w:r w:rsidR="00041418" w:rsidRPr="007C4531">
        <w:rPr>
          <w:rFonts w:eastAsia="Times New Roman"/>
          <w:sz w:val="24"/>
          <w:szCs w:val="24"/>
        </w:rPr>
        <w:t xml:space="preserve"> </w:t>
      </w:r>
    </w:p>
    <w:p w14:paraId="58BF46E1" w14:textId="2BE350BF" w:rsidR="00483026" w:rsidRDefault="00045153" w:rsidP="00045153">
      <w:pPr>
        <w:rPr>
          <w:rFonts w:eastAsia="Times New Roman"/>
          <w:b/>
          <w:bCs/>
          <w:sz w:val="24"/>
          <w:szCs w:val="24"/>
        </w:rPr>
      </w:pPr>
      <w:r w:rsidRPr="005E170E">
        <w:rPr>
          <w:rFonts w:eastAsia="Times New Roman"/>
          <w:b/>
          <w:bCs/>
          <w:sz w:val="24"/>
          <w:szCs w:val="24"/>
        </w:rPr>
        <w:t xml:space="preserve">Observation </w:t>
      </w:r>
      <w:r w:rsidR="00B61EEB">
        <w:rPr>
          <w:rFonts w:eastAsia="Times New Roman"/>
          <w:b/>
          <w:bCs/>
          <w:sz w:val="24"/>
          <w:szCs w:val="24"/>
        </w:rPr>
        <w:t>1</w:t>
      </w:r>
      <w:r w:rsidRPr="005E170E">
        <w:rPr>
          <w:rFonts w:eastAsia="Times New Roman"/>
          <w:b/>
          <w:bCs/>
          <w:sz w:val="24"/>
          <w:szCs w:val="24"/>
        </w:rPr>
        <w:t xml:space="preserve">: The </w:t>
      </w:r>
      <w:r w:rsidR="00041418" w:rsidRPr="005E170E">
        <w:rPr>
          <w:rFonts w:eastAsia="Times New Roman"/>
          <w:b/>
          <w:bCs/>
          <w:sz w:val="24"/>
          <w:szCs w:val="24"/>
        </w:rPr>
        <w:t xml:space="preserve">complexity of the propagator models </w:t>
      </w:r>
      <w:r w:rsidR="00FF0BFE" w:rsidRPr="005E170E">
        <w:rPr>
          <w:rFonts w:eastAsia="Times New Roman"/>
          <w:b/>
          <w:bCs/>
          <w:sz w:val="24"/>
          <w:szCs w:val="24"/>
        </w:rPr>
        <w:t>needs</w:t>
      </w:r>
      <w:r w:rsidR="00041418" w:rsidRPr="005E170E">
        <w:rPr>
          <w:rFonts w:eastAsia="Times New Roman"/>
          <w:b/>
          <w:bCs/>
          <w:sz w:val="24"/>
          <w:szCs w:val="24"/>
        </w:rPr>
        <w:t xml:space="preserve"> to be </w:t>
      </w:r>
      <w:r w:rsidR="00A27BBA" w:rsidRPr="005E170E">
        <w:rPr>
          <w:rFonts w:eastAsia="Times New Roman"/>
          <w:b/>
          <w:bCs/>
          <w:sz w:val="24"/>
          <w:szCs w:val="24"/>
        </w:rPr>
        <w:t>considered</w:t>
      </w:r>
      <w:r w:rsidR="00041418" w:rsidRPr="005E170E">
        <w:rPr>
          <w:rFonts w:eastAsia="Times New Roman"/>
          <w:b/>
          <w:bCs/>
          <w:sz w:val="24"/>
          <w:szCs w:val="24"/>
        </w:rPr>
        <w:t xml:space="preserve"> as the </w:t>
      </w:r>
      <w:r w:rsidRPr="005E170E">
        <w:rPr>
          <w:rFonts w:eastAsia="Times New Roman"/>
          <w:b/>
          <w:bCs/>
          <w:sz w:val="24"/>
          <w:szCs w:val="24"/>
        </w:rPr>
        <w:t xml:space="preserve">UE vendors may have to implement the </w:t>
      </w:r>
      <w:r w:rsidR="00041418" w:rsidRPr="005E170E">
        <w:rPr>
          <w:rFonts w:eastAsia="Times New Roman"/>
          <w:b/>
          <w:bCs/>
          <w:sz w:val="24"/>
          <w:szCs w:val="24"/>
        </w:rPr>
        <w:t xml:space="preserve">chosen </w:t>
      </w:r>
      <w:r w:rsidRPr="005E170E">
        <w:rPr>
          <w:rFonts w:eastAsia="Times New Roman"/>
          <w:b/>
          <w:bCs/>
          <w:sz w:val="24"/>
          <w:szCs w:val="24"/>
        </w:rPr>
        <w:t>model in the</w:t>
      </w:r>
      <w:r w:rsidR="000E7071">
        <w:rPr>
          <w:rFonts w:eastAsia="Times New Roman"/>
          <w:b/>
          <w:bCs/>
          <w:sz w:val="24"/>
          <w:szCs w:val="24"/>
        </w:rPr>
        <w:t>ir</w:t>
      </w:r>
      <w:r w:rsidRPr="005E170E">
        <w:rPr>
          <w:rFonts w:eastAsia="Times New Roman"/>
          <w:b/>
          <w:bCs/>
          <w:sz w:val="24"/>
          <w:szCs w:val="24"/>
        </w:rPr>
        <w:t xml:space="preserve"> channel emulator.</w:t>
      </w:r>
    </w:p>
    <w:p w14:paraId="459E8F64" w14:textId="38035588" w:rsidR="00F1549A" w:rsidRDefault="00F1549A" w:rsidP="00045153">
      <w:pPr>
        <w:rPr>
          <w:rFonts w:eastAsia="Times New Roman"/>
          <w:b/>
          <w:bCs/>
          <w:sz w:val="24"/>
          <w:szCs w:val="24"/>
        </w:rPr>
      </w:pPr>
      <w:r w:rsidRPr="005E170E">
        <w:rPr>
          <w:rFonts w:eastAsia="Times New Roman"/>
          <w:b/>
          <w:bCs/>
          <w:sz w:val="24"/>
          <w:szCs w:val="24"/>
        </w:rPr>
        <w:t xml:space="preserve">Proposal 1: RAN4 to </w:t>
      </w:r>
      <w:r w:rsidR="004C6497">
        <w:rPr>
          <w:rFonts w:eastAsia="Times New Roman"/>
          <w:b/>
          <w:bCs/>
          <w:sz w:val="24"/>
          <w:szCs w:val="24"/>
        </w:rPr>
        <w:t xml:space="preserve">study the feasibility </w:t>
      </w:r>
      <w:r w:rsidR="002D2813">
        <w:rPr>
          <w:rFonts w:eastAsia="Times New Roman"/>
          <w:b/>
          <w:bCs/>
          <w:sz w:val="24"/>
          <w:szCs w:val="24"/>
        </w:rPr>
        <w:t xml:space="preserve">of introducing </w:t>
      </w:r>
      <w:r w:rsidRPr="005E170E">
        <w:rPr>
          <w:rFonts w:eastAsia="Times New Roman"/>
          <w:b/>
          <w:bCs/>
          <w:sz w:val="24"/>
          <w:szCs w:val="24"/>
        </w:rPr>
        <w:t>a reference propagator model</w:t>
      </w:r>
      <w:r w:rsidR="00634EBB" w:rsidRPr="005E170E">
        <w:rPr>
          <w:rFonts w:eastAsia="Times New Roman"/>
          <w:b/>
          <w:bCs/>
          <w:sz w:val="24"/>
          <w:szCs w:val="24"/>
        </w:rPr>
        <w:t xml:space="preserve"> for </w:t>
      </w:r>
      <w:r w:rsidR="00A16668">
        <w:rPr>
          <w:rFonts w:eastAsia="Times New Roman"/>
          <w:b/>
          <w:bCs/>
          <w:sz w:val="24"/>
          <w:szCs w:val="24"/>
        </w:rPr>
        <w:t>RAN4</w:t>
      </w:r>
      <w:r w:rsidR="002D2813">
        <w:rPr>
          <w:rFonts w:eastAsia="Times New Roman"/>
          <w:b/>
          <w:bCs/>
          <w:sz w:val="24"/>
          <w:szCs w:val="24"/>
        </w:rPr>
        <w:t xml:space="preserve"> </w:t>
      </w:r>
      <w:r w:rsidR="00DC32FE">
        <w:rPr>
          <w:rFonts w:eastAsia="Times New Roman"/>
          <w:b/>
          <w:bCs/>
          <w:sz w:val="24"/>
          <w:szCs w:val="24"/>
        </w:rPr>
        <w:t>requirement definition</w:t>
      </w:r>
      <w:r w:rsidRPr="005E170E">
        <w:rPr>
          <w:rFonts w:eastAsia="Times New Roman"/>
          <w:b/>
          <w:bCs/>
          <w:sz w:val="24"/>
          <w:szCs w:val="24"/>
        </w:rPr>
        <w:t>.</w:t>
      </w:r>
    </w:p>
    <w:p w14:paraId="6BC0C9ED" w14:textId="5DA5EC34" w:rsidR="00E54BDD" w:rsidRDefault="00E54BDD" w:rsidP="00282E38">
      <w:pPr>
        <w:rPr>
          <w:rFonts w:eastAsia="Times New Roman"/>
          <w:sz w:val="24"/>
          <w:szCs w:val="24"/>
          <w:lang w:val="en-US"/>
        </w:rPr>
      </w:pPr>
      <w:r w:rsidRPr="00E54BDD">
        <w:rPr>
          <w:rFonts w:eastAsia="Times New Roman"/>
          <w:sz w:val="24"/>
          <w:szCs w:val="24"/>
          <w:lang w:val="en-US"/>
        </w:rPr>
        <w:t>Considering the implementation complexity mentioned above, we prefer an analytical propagator model over a numerical integration-based model. Between the two widely used analytical propagator models (Keplerian and Eckstein-Hechler), we should consider the Eckstein-Hechler model for TE implementation. For instance, if time-varying time/frequency shift is modeled by TE based on the Keplerian model, a UE compensating the time/frequency shift based on the Eckstein-Hechler model might be unfairly penalized—not because of the performance of the propagator model implemented by the UE, but due to the inferior propagator model used for the satellite channel generation. To avoid discouraging UE vendors from implementing a more accurate propagator model, the satellite channel model should be defined based on the Eckstein-Hechler model.</w:t>
      </w:r>
    </w:p>
    <w:p w14:paraId="1E0BF9DA" w14:textId="0BAF686E" w:rsidR="00F3009B" w:rsidRDefault="00F3009B" w:rsidP="00282E38">
      <w:pPr>
        <w:rPr>
          <w:rFonts w:eastAsia="Times New Roman"/>
          <w:sz w:val="24"/>
          <w:szCs w:val="24"/>
          <w:lang w:val="en-US"/>
        </w:rPr>
      </w:pPr>
      <w:r w:rsidRPr="00F3009B">
        <w:rPr>
          <w:rFonts w:eastAsia="Times New Roman"/>
          <w:sz w:val="24"/>
          <w:szCs w:val="24"/>
          <w:lang w:val="en-US"/>
        </w:rPr>
        <w:t>On the other hand, for the purpose of performance requirement definition and alignment of the performance assessment across companies, we can consider the Keplerian propagator model. Note that this does not prevent UE from implementing a more accurate propagator model than Keplerian.</w:t>
      </w:r>
    </w:p>
    <w:p w14:paraId="3DA45DDB" w14:textId="34A18458" w:rsidR="00F1549A" w:rsidRDefault="00F1549A" w:rsidP="00045153">
      <w:pPr>
        <w:rPr>
          <w:rFonts w:eastAsia="Times New Roman"/>
          <w:b/>
          <w:bCs/>
          <w:sz w:val="24"/>
          <w:szCs w:val="24"/>
        </w:rPr>
      </w:pPr>
      <w:r w:rsidRPr="005E170E">
        <w:rPr>
          <w:rFonts w:eastAsia="Times New Roman"/>
          <w:b/>
          <w:bCs/>
          <w:sz w:val="24"/>
          <w:szCs w:val="24"/>
        </w:rPr>
        <w:t xml:space="preserve">Proposal </w:t>
      </w:r>
      <w:r w:rsidR="00D07087">
        <w:rPr>
          <w:rFonts w:eastAsia="Times New Roman"/>
          <w:b/>
          <w:bCs/>
          <w:sz w:val="24"/>
          <w:szCs w:val="24"/>
        </w:rPr>
        <w:t>2</w:t>
      </w:r>
      <w:r w:rsidRPr="005E170E">
        <w:rPr>
          <w:rFonts w:eastAsia="Times New Roman"/>
          <w:b/>
          <w:bCs/>
          <w:sz w:val="24"/>
          <w:szCs w:val="24"/>
        </w:rPr>
        <w:t xml:space="preserve">: </w:t>
      </w:r>
      <w:r w:rsidR="00BA60CE" w:rsidRPr="005E170E">
        <w:rPr>
          <w:rFonts w:eastAsia="Times New Roman"/>
          <w:b/>
          <w:bCs/>
          <w:sz w:val="24"/>
          <w:szCs w:val="24"/>
        </w:rPr>
        <w:t xml:space="preserve">RAN4 to </w:t>
      </w:r>
      <w:r w:rsidR="00BF50D5">
        <w:rPr>
          <w:rFonts w:eastAsia="Times New Roman"/>
          <w:b/>
          <w:bCs/>
          <w:sz w:val="24"/>
          <w:szCs w:val="24"/>
        </w:rPr>
        <w:t xml:space="preserve">consider </w:t>
      </w:r>
      <w:r w:rsidR="00BA60CE" w:rsidRPr="005E170E">
        <w:rPr>
          <w:rFonts w:eastAsia="Times New Roman"/>
          <w:b/>
          <w:bCs/>
          <w:sz w:val="24"/>
          <w:szCs w:val="24"/>
        </w:rPr>
        <w:t xml:space="preserve">the </w:t>
      </w:r>
      <w:r w:rsidR="00BF50D5">
        <w:rPr>
          <w:rFonts w:eastAsia="Times New Roman"/>
          <w:b/>
          <w:bCs/>
          <w:sz w:val="24"/>
          <w:szCs w:val="24"/>
        </w:rPr>
        <w:t xml:space="preserve">following </w:t>
      </w:r>
      <w:r w:rsidR="00BA60CE" w:rsidRPr="005E170E">
        <w:rPr>
          <w:rFonts w:eastAsia="Times New Roman"/>
          <w:b/>
          <w:bCs/>
          <w:sz w:val="24"/>
          <w:szCs w:val="24"/>
        </w:rPr>
        <w:t>reference propagator model</w:t>
      </w:r>
      <w:r w:rsidR="00BF50D5">
        <w:rPr>
          <w:rFonts w:eastAsia="Times New Roman"/>
          <w:b/>
          <w:bCs/>
          <w:sz w:val="24"/>
          <w:szCs w:val="24"/>
        </w:rPr>
        <w:t>s</w:t>
      </w:r>
      <w:r w:rsidR="00FF0BFE" w:rsidRPr="005E170E">
        <w:rPr>
          <w:rFonts w:eastAsia="Times New Roman"/>
          <w:b/>
          <w:bCs/>
          <w:sz w:val="24"/>
          <w:szCs w:val="24"/>
        </w:rPr>
        <w:t>.</w:t>
      </w:r>
    </w:p>
    <w:p w14:paraId="71A64AFE" w14:textId="62AEBC5D" w:rsidR="00BF50D5" w:rsidRPr="001B2403" w:rsidRDefault="00B86845" w:rsidP="00B86845">
      <w:pPr>
        <w:pStyle w:val="ListParagraph"/>
        <w:numPr>
          <w:ilvl w:val="0"/>
          <w:numId w:val="47"/>
        </w:numPr>
        <w:ind w:left="810" w:hanging="270"/>
        <w:rPr>
          <w:rFonts w:ascii="Times New Roman" w:eastAsia="Times New Roman" w:hAnsi="Times New Roman" w:cs="Times New Roman"/>
          <w:b/>
          <w:bCs/>
          <w:sz w:val="24"/>
          <w:szCs w:val="24"/>
        </w:rPr>
      </w:pPr>
      <w:r w:rsidRPr="00C2304E">
        <w:rPr>
          <w:rFonts w:ascii="Times New Roman" w:eastAsia="Times New Roman" w:hAnsi="Times New Roman" w:cs="Times New Roman"/>
          <w:b/>
          <w:bCs/>
          <w:sz w:val="24"/>
          <w:szCs w:val="24"/>
          <w:lang w:val="en-GB"/>
        </w:rPr>
        <w:t>Eckstein-Hechler propagator model as a reference model for satellite mobility projection and ephemeris data generation from TE</w:t>
      </w:r>
    </w:p>
    <w:p w14:paraId="370E91FD" w14:textId="423774CC" w:rsidR="00B86845" w:rsidRPr="00282E38" w:rsidRDefault="00BF50D5" w:rsidP="00B86845">
      <w:pPr>
        <w:pStyle w:val="ListParagraph"/>
        <w:numPr>
          <w:ilvl w:val="0"/>
          <w:numId w:val="47"/>
        </w:numPr>
        <w:ind w:left="810" w:hanging="270"/>
        <w:rPr>
          <w:rFonts w:ascii="Times New Roman" w:eastAsia="Times New Roman" w:hAnsi="Times New Roman" w:cs="Times New Roman"/>
          <w:b/>
          <w:bCs/>
          <w:sz w:val="24"/>
          <w:szCs w:val="24"/>
        </w:rPr>
      </w:pPr>
      <w:r w:rsidRPr="00C2304E">
        <w:rPr>
          <w:rFonts w:ascii="Times New Roman" w:eastAsia="Times New Roman" w:hAnsi="Times New Roman" w:cs="Times New Roman"/>
          <w:b/>
          <w:bCs/>
          <w:sz w:val="24"/>
          <w:szCs w:val="24"/>
          <w:lang w:val="en-GB"/>
        </w:rPr>
        <w:t xml:space="preserve">Keplerian propagator </w:t>
      </w:r>
      <w:r>
        <w:rPr>
          <w:rFonts w:ascii="Times New Roman" w:eastAsia="Times New Roman" w:hAnsi="Times New Roman" w:cs="Times New Roman"/>
          <w:b/>
          <w:bCs/>
          <w:sz w:val="24"/>
          <w:szCs w:val="24"/>
          <w:lang w:val="en-GB"/>
        </w:rPr>
        <w:t xml:space="preserve">model as a reference model for </w:t>
      </w:r>
      <w:r w:rsidR="00B86845" w:rsidRPr="00C2304E">
        <w:rPr>
          <w:rFonts w:ascii="Times New Roman" w:eastAsia="Times New Roman" w:hAnsi="Times New Roman" w:cs="Times New Roman"/>
          <w:b/>
          <w:bCs/>
          <w:sz w:val="24"/>
          <w:szCs w:val="24"/>
          <w:lang w:val="en-GB"/>
        </w:rPr>
        <w:t>UE performance</w:t>
      </w:r>
      <w:r>
        <w:rPr>
          <w:rFonts w:ascii="Times New Roman" w:eastAsia="Times New Roman" w:hAnsi="Times New Roman" w:cs="Times New Roman"/>
          <w:b/>
          <w:bCs/>
          <w:sz w:val="24"/>
          <w:szCs w:val="24"/>
          <w:lang w:val="en-GB"/>
        </w:rPr>
        <w:t xml:space="preserve"> evaluation in case performance alignment across companies is needed</w:t>
      </w:r>
      <w:r w:rsidR="00B86845" w:rsidRPr="00C2304E">
        <w:rPr>
          <w:rFonts w:ascii="Times New Roman" w:eastAsia="Times New Roman" w:hAnsi="Times New Roman" w:cs="Times New Roman"/>
          <w:b/>
          <w:bCs/>
          <w:sz w:val="24"/>
          <w:szCs w:val="24"/>
          <w:lang w:val="en-GB"/>
        </w:rPr>
        <w:t>.</w:t>
      </w:r>
    </w:p>
    <w:p w14:paraId="254F662B" w14:textId="4753601A" w:rsidR="00282E38" w:rsidRPr="00282E38" w:rsidRDefault="0030703B" w:rsidP="0030703B">
      <w:pPr>
        <w:rPr>
          <w:rFonts w:eastAsia="Times New Roman"/>
          <w:sz w:val="24"/>
          <w:szCs w:val="24"/>
        </w:rPr>
      </w:pPr>
      <w:r>
        <w:rPr>
          <w:rFonts w:eastAsia="Times New Roman"/>
          <w:sz w:val="24"/>
          <w:szCs w:val="24"/>
        </w:rPr>
        <w:t xml:space="preserve">As part of test procedure, UE has to be provided with ephemeris of satellites via system information and/or RRC signal. Note that depending on the purpose of test cases, UE may need ephemeris information for more than one satellites, e.g. measurement and mobility test cases in RRM. And The </w:t>
      </w:r>
      <w:r w:rsidR="00D040D7">
        <w:rPr>
          <w:rFonts w:eastAsia="Times New Roman"/>
          <w:sz w:val="24"/>
          <w:szCs w:val="24"/>
        </w:rPr>
        <w:t>ephemeris information</w:t>
      </w:r>
      <w:r w:rsidR="00282E38" w:rsidRPr="00282E38">
        <w:rPr>
          <w:rFonts w:eastAsia="Times New Roman"/>
          <w:sz w:val="24"/>
          <w:szCs w:val="24"/>
        </w:rPr>
        <w:t xml:space="preserve"> </w:t>
      </w:r>
      <w:r w:rsidR="00B70A10">
        <w:rPr>
          <w:rFonts w:eastAsia="Times New Roman"/>
          <w:sz w:val="24"/>
          <w:szCs w:val="24"/>
        </w:rPr>
        <w:t xml:space="preserve">must </w:t>
      </w:r>
      <w:r w:rsidR="00D040D7">
        <w:rPr>
          <w:rFonts w:eastAsia="Times New Roman"/>
          <w:sz w:val="24"/>
          <w:szCs w:val="24"/>
        </w:rPr>
        <w:t xml:space="preserve">be updated </w:t>
      </w:r>
      <w:r w:rsidR="00282E38" w:rsidRPr="00282E38">
        <w:rPr>
          <w:rFonts w:eastAsia="Times New Roman"/>
          <w:sz w:val="24"/>
          <w:szCs w:val="24"/>
        </w:rPr>
        <w:t xml:space="preserve">every </w:t>
      </w:r>
      <w:r w:rsidR="00C26A7D">
        <w:rPr>
          <w:rFonts w:eastAsia="Times New Roman"/>
          <w:sz w:val="24"/>
          <w:szCs w:val="24"/>
        </w:rPr>
        <w:t xml:space="preserve">X </w:t>
      </w:r>
      <w:r w:rsidR="00282E38" w:rsidRPr="00282E38">
        <w:rPr>
          <w:rFonts w:eastAsia="Times New Roman"/>
          <w:sz w:val="24"/>
          <w:szCs w:val="24"/>
        </w:rPr>
        <w:t>sec</w:t>
      </w:r>
      <w:r w:rsidR="000C3EE6">
        <w:rPr>
          <w:rFonts w:eastAsia="Times New Roman"/>
          <w:sz w:val="24"/>
          <w:szCs w:val="24"/>
        </w:rPr>
        <w:t xml:space="preserve"> for NTN networks</w:t>
      </w:r>
      <w:r w:rsidR="00C26A7D">
        <w:rPr>
          <w:rFonts w:eastAsia="Times New Roman"/>
          <w:sz w:val="24"/>
          <w:szCs w:val="24"/>
        </w:rPr>
        <w:t>, and the value of X cannot be larger than 10.24 due to the ambiguity of epoch time.</w:t>
      </w:r>
    </w:p>
    <w:p w14:paraId="25072A06" w14:textId="25D50908" w:rsidR="001B2403" w:rsidRDefault="002B6F0E" w:rsidP="009E5140">
      <w:pPr>
        <w:rPr>
          <w:rFonts w:eastAsia="Times New Roman"/>
          <w:sz w:val="24"/>
          <w:szCs w:val="24"/>
        </w:rPr>
      </w:pPr>
      <w:r w:rsidRPr="005E170E">
        <w:rPr>
          <w:rFonts w:eastAsia="Times New Roman"/>
          <w:b/>
          <w:bCs/>
          <w:sz w:val="24"/>
          <w:szCs w:val="24"/>
        </w:rPr>
        <w:t xml:space="preserve">Proposal </w:t>
      </w:r>
      <w:r w:rsidR="002D2813">
        <w:rPr>
          <w:rFonts w:eastAsia="Times New Roman"/>
          <w:b/>
          <w:bCs/>
          <w:sz w:val="24"/>
          <w:szCs w:val="24"/>
        </w:rPr>
        <w:t>3</w:t>
      </w:r>
      <w:r w:rsidRPr="005E170E">
        <w:rPr>
          <w:rFonts w:eastAsia="Times New Roman"/>
          <w:b/>
          <w:bCs/>
          <w:sz w:val="24"/>
          <w:szCs w:val="24"/>
        </w:rPr>
        <w:t xml:space="preserve">: </w:t>
      </w:r>
      <w:r w:rsidR="00E2588F">
        <w:rPr>
          <w:rFonts w:eastAsia="Times New Roman"/>
          <w:b/>
          <w:bCs/>
          <w:sz w:val="24"/>
          <w:szCs w:val="24"/>
        </w:rPr>
        <w:t>E</w:t>
      </w:r>
      <w:r w:rsidR="00F92489">
        <w:rPr>
          <w:rFonts w:eastAsia="Times New Roman"/>
          <w:b/>
          <w:bCs/>
          <w:sz w:val="24"/>
          <w:szCs w:val="24"/>
        </w:rPr>
        <w:t xml:space="preserve">phemeris </w:t>
      </w:r>
      <w:r w:rsidR="00E2588F">
        <w:rPr>
          <w:rFonts w:eastAsia="Times New Roman"/>
          <w:b/>
          <w:bCs/>
          <w:sz w:val="24"/>
          <w:szCs w:val="24"/>
        </w:rPr>
        <w:t xml:space="preserve">information shall be </w:t>
      </w:r>
      <w:r w:rsidR="00E2588F" w:rsidRPr="005E170E">
        <w:rPr>
          <w:rFonts w:eastAsia="Times New Roman"/>
          <w:b/>
          <w:bCs/>
          <w:sz w:val="24"/>
          <w:szCs w:val="24"/>
        </w:rPr>
        <w:t>update</w:t>
      </w:r>
      <w:r w:rsidR="00E2588F">
        <w:rPr>
          <w:rFonts w:eastAsia="Times New Roman"/>
          <w:b/>
          <w:bCs/>
          <w:sz w:val="24"/>
          <w:szCs w:val="24"/>
        </w:rPr>
        <w:t>d</w:t>
      </w:r>
      <w:r w:rsidR="00E2588F" w:rsidRPr="005E170E">
        <w:rPr>
          <w:rFonts w:eastAsia="Times New Roman"/>
          <w:b/>
          <w:bCs/>
          <w:sz w:val="24"/>
          <w:szCs w:val="24"/>
        </w:rPr>
        <w:t xml:space="preserve"> </w:t>
      </w:r>
      <w:r w:rsidR="00F92489">
        <w:rPr>
          <w:rFonts w:eastAsia="Times New Roman"/>
          <w:b/>
          <w:bCs/>
          <w:sz w:val="24"/>
          <w:szCs w:val="24"/>
        </w:rPr>
        <w:t xml:space="preserve">based on the chosen </w:t>
      </w:r>
      <w:r w:rsidR="0030703B">
        <w:rPr>
          <w:rFonts w:eastAsia="Times New Roman"/>
          <w:b/>
          <w:bCs/>
          <w:sz w:val="24"/>
          <w:szCs w:val="24"/>
        </w:rPr>
        <w:t xml:space="preserve">reference </w:t>
      </w:r>
      <w:r w:rsidRPr="005E170E">
        <w:rPr>
          <w:rFonts w:eastAsia="Times New Roman"/>
          <w:b/>
          <w:bCs/>
          <w:sz w:val="24"/>
          <w:szCs w:val="24"/>
        </w:rPr>
        <w:t>propagator model</w:t>
      </w:r>
      <w:r w:rsidR="00F92489">
        <w:rPr>
          <w:rFonts w:eastAsia="Times New Roman"/>
          <w:b/>
          <w:bCs/>
          <w:sz w:val="24"/>
          <w:szCs w:val="24"/>
        </w:rPr>
        <w:t xml:space="preserve"> for TE</w:t>
      </w:r>
      <w:r w:rsidR="00E2588F" w:rsidRPr="00E2588F">
        <w:rPr>
          <w:rFonts w:eastAsia="Times New Roman"/>
          <w:b/>
          <w:bCs/>
          <w:sz w:val="24"/>
          <w:szCs w:val="24"/>
        </w:rPr>
        <w:t xml:space="preserve"> </w:t>
      </w:r>
      <w:r w:rsidR="00E2588F">
        <w:rPr>
          <w:rFonts w:eastAsia="Times New Roman"/>
          <w:b/>
          <w:bCs/>
          <w:sz w:val="24"/>
          <w:szCs w:val="24"/>
        </w:rPr>
        <w:t>at least every 10.24sec</w:t>
      </w:r>
      <w:r w:rsidR="004D418E">
        <w:rPr>
          <w:rFonts w:eastAsia="Times New Roman"/>
          <w:b/>
          <w:bCs/>
          <w:sz w:val="24"/>
          <w:szCs w:val="24"/>
        </w:rPr>
        <w:t>.</w:t>
      </w:r>
      <w:r w:rsidR="00E2588F">
        <w:rPr>
          <w:rFonts w:eastAsia="Times New Roman"/>
          <w:b/>
          <w:bCs/>
          <w:sz w:val="24"/>
          <w:szCs w:val="24"/>
        </w:rPr>
        <w:t xml:space="preserve"> The exact frequency of ephemeris updates is subject to test configurations</w:t>
      </w:r>
      <w:r w:rsidRPr="005E170E">
        <w:rPr>
          <w:rFonts w:eastAsia="Times New Roman"/>
          <w:b/>
          <w:bCs/>
          <w:sz w:val="24"/>
          <w:szCs w:val="24"/>
        </w:rPr>
        <w:t>.</w:t>
      </w:r>
      <w:r w:rsidR="0030703B">
        <w:rPr>
          <w:rFonts w:eastAsia="Times New Roman"/>
          <w:b/>
          <w:bCs/>
          <w:sz w:val="24"/>
          <w:szCs w:val="24"/>
        </w:rPr>
        <w:t xml:space="preserve"> The ephemeris information </w:t>
      </w:r>
      <w:r w:rsidR="00655479">
        <w:rPr>
          <w:rFonts w:eastAsia="Times New Roman"/>
          <w:b/>
          <w:bCs/>
          <w:sz w:val="24"/>
          <w:szCs w:val="24"/>
        </w:rPr>
        <w:t xml:space="preserve">must </w:t>
      </w:r>
      <w:r w:rsidR="0030703B">
        <w:rPr>
          <w:rFonts w:eastAsia="Times New Roman"/>
          <w:b/>
          <w:bCs/>
          <w:sz w:val="24"/>
          <w:szCs w:val="24"/>
        </w:rPr>
        <w:t xml:space="preserve">be generated and provided to </w:t>
      </w:r>
      <w:r w:rsidR="00F50568">
        <w:rPr>
          <w:rFonts w:eastAsia="Times New Roman"/>
          <w:b/>
          <w:bCs/>
          <w:sz w:val="24"/>
          <w:szCs w:val="24"/>
        </w:rPr>
        <w:t xml:space="preserve">the </w:t>
      </w:r>
      <w:r w:rsidR="0030703B">
        <w:rPr>
          <w:rFonts w:eastAsia="Times New Roman"/>
          <w:b/>
          <w:bCs/>
          <w:sz w:val="24"/>
          <w:szCs w:val="24"/>
        </w:rPr>
        <w:t xml:space="preserve">UE </w:t>
      </w:r>
      <w:r w:rsidR="000C43AF">
        <w:rPr>
          <w:rFonts w:eastAsia="Times New Roman"/>
          <w:b/>
          <w:bCs/>
          <w:sz w:val="24"/>
          <w:szCs w:val="24"/>
        </w:rPr>
        <w:t>for more than one satellite, as needed</w:t>
      </w:r>
      <w:r w:rsidR="00F50568">
        <w:rPr>
          <w:rFonts w:eastAsia="Times New Roman"/>
          <w:b/>
          <w:bCs/>
          <w:sz w:val="24"/>
          <w:szCs w:val="24"/>
        </w:rPr>
        <w:t xml:space="preserve"> by test cases</w:t>
      </w:r>
      <w:r w:rsidR="000C43AF">
        <w:rPr>
          <w:rFonts w:eastAsia="Times New Roman"/>
          <w:b/>
          <w:bCs/>
          <w:sz w:val="24"/>
          <w:szCs w:val="24"/>
        </w:rPr>
        <w:t xml:space="preserve">, using </w:t>
      </w:r>
      <w:r w:rsidR="0030703B">
        <w:rPr>
          <w:rFonts w:eastAsia="Times New Roman"/>
          <w:b/>
          <w:bCs/>
          <w:sz w:val="24"/>
          <w:szCs w:val="24"/>
        </w:rPr>
        <w:t>the same chosen reference propagator model.</w:t>
      </w:r>
      <w:r w:rsidR="001B2403">
        <w:rPr>
          <w:rFonts w:eastAsia="Times New Roman"/>
          <w:sz w:val="24"/>
          <w:szCs w:val="24"/>
        </w:rPr>
        <w:t xml:space="preserve"> </w:t>
      </w:r>
    </w:p>
    <w:p w14:paraId="2B2D9234" w14:textId="7E9B4085" w:rsidR="009E5140" w:rsidRPr="00282E38" w:rsidRDefault="00A14A8B" w:rsidP="009E5140">
      <w:pPr>
        <w:rPr>
          <w:rFonts w:eastAsia="Times New Roman"/>
          <w:sz w:val="24"/>
          <w:szCs w:val="24"/>
        </w:rPr>
      </w:pPr>
      <w:r w:rsidRPr="00A14A8B">
        <w:rPr>
          <w:rFonts w:eastAsia="Times New Roman"/>
          <w:sz w:val="24"/>
          <w:szCs w:val="24"/>
        </w:rPr>
        <w:t>Additionally, there may be a need to model both the service link and feeder link in the new channel model. Note that the time-varying time and frequency shift characteristics would differ if the synchronization reference point is not located at the satellite, i.e., the common timing advance value signaled by the cell is not zero</w:t>
      </w:r>
      <w:r w:rsidR="00221BB8">
        <w:rPr>
          <w:rFonts w:eastAsia="Times New Roman"/>
          <w:sz w:val="24"/>
          <w:szCs w:val="24"/>
        </w:rPr>
        <w:t>.</w:t>
      </w:r>
    </w:p>
    <w:p w14:paraId="0E4E8C57" w14:textId="622A0D85" w:rsidR="009E5140" w:rsidRPr="005E170E" w:rsidRDefault="009E5140" w:rsidP="009E5140">
      <w:pPr>
        <w:rPr>
          <w:rFonts w:eastAsia="Times New Roman"/>
          <w:b/>
          <w:bCs/>
          <w:sz w:val="24"/>
          <w:szCs w:val="24"/>
        </w:rPr>
      </w:pPr>
      <w:r w:rsidRPr="005E170E">
        <w:rPr>
          <w:rFonts w:eastAsia="Times New Roman"/>
          <w:b/>
          <w:bCs/>
          <w:sz w:val="24"/>
          <w:szCs w:val="24"/>
        </w:rPr>
        <w:t xml:space="preserve">Proposal </w:t>
      </w:r>
      <w:r w:rsidR="001B2403">
        <w:rPr>
          <w:rFonts w:eastAsia="Times New Roman"/>
          <w:b/>
          <w:bCs/>
          <w:sz w:val="24"/>
          <w:szCs w:val="24"/>
        </w:rPr>
        <w:t>4</w:t>
      </w:r>
      <w:r w:rsidRPr="005E170E">
        <w:rPr>
          <w:rFonts w:eastAsia="Times New Roman"/>
          <w:b/>
          <w:bCs/>
          <w:sz w:val="24"/>
          <w:szCs w:val="24"/>
        </w:rPr>
        <w:t xml:space="preserve">: </w:t>
      </w:r>
      <w:r w:rsidR="00A14A8B" w:rsidRPr="00A14A8B">
        <w:rPr>
          <w:rFonts w:eastAsia="Times New Roman"/>
          <w:b/>
          <w:bCs/>
          <w:sz w:val="24"/>
          <w:szCs w:val="24"/>
        </w:rPr>
        <w:t>RAN4 to discuss whether to consider a non-zero time-varying feeder link delay as part of the new channel model</w:t>
      </w:r>
      <w:r>
        <w:rPr>
          <w:rFonts w:eastAsia="Times New Roman"/>
          <w:b/>
          <w:bCs/>
          <w:sz w:val="24"/>
          <w:szCs w:val="24"/>
        </w:rPr>
        <w:t>.</w:t>
      </w:r>
    </w:p>
    <w:p w14:paraId="1BDB922D" w14:textId="77777777" w:rsidR="00017061" w:rsidRDefault="00017061" w:rsidP="00045153">
      <w:pPr>
        <w:rPr>
          <w:color w:val="000000" w:themeColor="text1"/>
          <w:sz w:val="32"/>
          <w:szCs w:val="32"/>
          <w:lang w:eastAsia="zh-CN"/>
        </w:rPr>
      </w:pPr>
      <w:r>
        <w:rPr>
          <w:color w:val="000000" w:themeColor="text1"/>
          <w:sz w:val="32"/>
          <w:szCs w:val="32"/>
          <w:lang w:eastAsia="zh-CN"/>
        </w:rPr>
        <w:br/>
      </w:r>
    </w:p>
    <w:p w14:paraId="41CCCE99" w14:textId="2F0632E7" w:rsidR="00B058E7" w:rsidRPr="004D418E" w:rsidRDefault="003D3A35" w:rsidP="00045153">
      <w:pPr>
        <w:rPr>
          <w:color w:val="000000" w:themeColor="text1"/>
          <w:sz w:val="32"/>
          <w:szCs w:val="32"/>
          <w:lang w:eastAsia="zh-CN"/>
        </w:rPr>
      </w:pPr>
      <w:r w:rsidRPr="004D418E">
        <w:rPr>
          <w:color w:val="000000" w:themeColor="text1"/>
          <w:sz w:val="32"/>
          <w:szCs w:val="32"/>
          <w:lang w:eastAsia="zh-CN"/>
        </w:rPr>
        <w:lastRenderedPageBreak/>
        <w:t xml:space="preserve">2.1 </w:t>
      </w:r>
      <w:r w:rsidR="00B058E7" w:rsidRPr="004D418E">
        <w:rPr>
          <w:color w:val="000000" w:themeColor="text1"/>
          <w:sz w:val="32"/>
          <w:szCs w:val="32"/>
          <w:lang w:eastAsia="zh-CN"/>
        </w:rPr>
        <w:t>Fading Channel and Satellite Mobility</w:t>
      </w:r>
    </w:p>
    <w:p w14:paraId="5FE9A7EC" w14:textId="5A5C3524" w:rsidR="00B15BF9" w:rsidRDefault="007558CF" w:rsidP="00045153">
      <w:pPr>
        <w:rPr>
          <w:color w:val="000000" w:themeColor="text1"/>
          <w:sz w:val="24"/>
          <w:szCs w:val="24"/>
          <w:lang w:eastAsia="zh-CN"/>
        </w:rPr>
      </w:pPr>
      <w:r w:rsidRPr="00D47B39">
        <w:rPr>
          <w:color w:val="000000" w:themeColor="text1"/>
          <w:sz w:val="24"/>
          <w:szCs w:val="24"/>
          <w:lang w:eastAsia="zh-CN"/>
        </w:rPr>
        <w:t xml:space="preserve">In </w:t>
      </w:r>
      <w:r w:rsidR="00AC109F" w:rsidRPr="00D47B39">
        <w:rPr>
          <w:color w:val="000000" w:themeColor="text1"/>
          <w:sz w:val="24"/>
          <w:szCs w:val="24"/>
          <w:lang w:eastAsia="zh-CN"/>
        </w:rPr>
        <w:t xml:space="preserve">real deployment scenarios, satellite mobility will introduce </w:t>
      </w:r>
      <w:r w:rsidR="00CA7D24" w:rsidRPr="00D47B39">
        <w:rPr>
          <w:color w:val="000000" w:themeColor="text1"/>
          <w:sz w:val="24"/>
          <w:szCs w:val="24"/>
          <w:lang w:eastAsia="zh-CN"/>
        </w:rPr>
        <w:t xml:space="preserve">time and frequency shifts. </w:t>
      </w:r>
      <w:r w:rsidR="0028048C">
        <w:rPr>
          <w:color w:val="000000" w:themeColor="text1"/>
          <w:sz w:val="24"/>
          <w:szCs w:val="24"/>
          <w:lang w:eastAsia="zh-CN"/>
        </w:rPr>
        <w:t>In the TE testing, s</w:t>
      </w:r>
      <w:r w:rsidR="00C13793" w:rsidRPr="00D47B39">
        <w:rPr>
          <w:color w:val="000000" w:themeColor="text1"/>
          <w:sz w:val="24"/>
          <w:szCs w:val="24"/>
          <w:lang w:eastAsia="zh-CN"/>
        </w:rPr>
        <w:t xml:space="preserve">uch a behaviour can be replicated through the adoption of a </w:t>
      </w:r>
      <w:r w:rsidR="004976F8" w:rsidRPr="00D47B39">
        <w:rPr>
          <w:color w:val="000000" w:themeColor="text1"/>
          <w:sz w:val="24"/>
          <w:szCs w:val="24"/>
          <w:lang w:eastAsia="zh-CN"/>
        </w:rPr>
        <w:t>reference propagator model</w:t>
      </w:r>
      <w:r w:rsidR="0028048C">
        <w:rPr>
          <w:color w:val="000000" w:themeColor="text1"/>
          <w:sz w:val="24"/>
          <w:szCs w:val="24"/>
          <w:lang w:eastAsia="zh-CN"/>
        </w:rPr>
        <w:t xml:space="preserve"> at the TE side</w:t>
      </w:r>
      <w:r w:rsidR="004976F8" w:rsidRPr="00D47B39">
        <w:rPr>
          <w:color w:val="000000" w:themeColor="text1"/>
          <w:sz w:val="24"/>
          <w:szCs w:val="24"/>
          <w:lang w:eastAsia="zh-CN"/>
        </w:rPr>
        <w:t xml:space="preserve">. </w:t>
      </w:r>
      <w:r w:rsidR="00595F3F">
        <w:rPr>
          <w:color w:val="000000" w:themeColor="text1"/>
          <w:sz w:val="24"/>
          <w:szCs w:val="24"/>
          <w:lang w:eastAsia="zh-CN"/>
        </w:rPr>
        <w:t xml:space="preserve">To this end, </w:t>
      </w:r>
      <w:r w:rsidR="001169AA">
        <w:rPr>
          <w:color w:val="000000" w:themeColor="text1"/>
          <w:sz w:val="24"/>
          <w:szCs w:val="24"/>
          <w:lang w:eastAsia="zh-CN"/>
        </w:rPr>
        <w:t xml:space="preserve">it may be feasible to consider </w:t>
      </w:r>
      <w:r w:rsidR="002D0E65">
        <w:rPr>
          <w:color w:val="000000" w:themeColor="text1"/>
          <w:sz w:val="24"/>
          <w:szCs w:val="24"/>
          <w:lang w:eastAsia="zh-CN"/>
        </w:rPr>
        <w:t xml:space="preserve">that </w:t>
      </w:r>
      <w:r w:rsidR="001169AA">
        <w:rPr>
          <w:color w:val="000000" w:themeColor="text1"/>
          <w:sz w:val="24"/>
          <w:szCs w:val="24"/>
          <w:lang w:eastAsia="zh-CN"/>
        </w:rPr>
        <w:t xml:space="preserve">the </w:t>
      </w:r>
      <w:r w:rsidR="00595F3F">
        <w:rPr>
          <w:color w:val="000000" w:themeColor="text1"/>
          <w:sz w:val="24"/>
          <w:szCs w:val="24"/>
          <w:lang w:eastAsia="zh-CN"/>
        </w:rPr>
        <w:t xml:space="preserve">deterministic </w:t>
      </w:r>
      <w:r w:rsidR="008E51DE" w:rsidRPr="008E51DE">
        <w:rPr>
          <w:color w:val="000000" w:themeColor="text1"/>
          <w:sz w:val="24"/>
          <w:szCs w:val="24"/>
          <w:lang w:eastAsia="zh-CN"/>
        </w:rPr>
        <w:t>time</w:t>
      </w:r>
      <w:r w:rsidR="008E51DE">
        <w:rPr>
          <w:color w:val="000000" w:themeColor="text1"/>
          <w:sz w:val="24"/>
          <w:szCs w:val="24"/>
          <w:lang w:eastAsia="zh-CN"/>
        </w:rPr>
        <w:t xml:space="preserve"> and </w:t>
      </w:r>
      <w:r w:rsidR="008E51DE" w:rsidRPr="008E51DE">
        <w:rPr>
          <w:color w:val="000000" w:themeColor="text1"/>
          <w:sz w:val="24"/>
          <w:szCs w:val="24"/>
          <w:lang w:eastAsia="zh-CN"/>
        </w:rPr>
        <w:t>frequency shift</w:t>
      </w:r>
      <w:r w:rsidR="008E51DE">
        <w:rPr>
          <w:color w:val="000000" w:themeColor="text1"/>
          <w:sz w:val="24"/>
          <w:szCs w:val="24"/>
          <w:lang w:eastAsia="zh-CN"/>
        </w:rPr>
        <w:t>s</w:t>
      </w:r>
      <w:r w:rsidR="008E51DE" w:rsidRPr="008E51DE">
        <w:rPr>
          <w:color w:val="000000" w:themeColor="text1"/>
          <w:sz w:val="24"/>
          <w:szCs w:val="24"/>
          <w:lang w:eastAsia="zh-CN"/>
        </w:rPr>
        <w:t xml:space="preserve"> due to satellite mobility </w:t>
      </w:r>
      <w:r w:rsidR="001169AA">
        <w:rPr>
          <w:color w:val="000000" w:themeColor="text1"/>
          <w:sz w:val="24"/>
          <w:szCs w:val="24"/>
          <w:lang w:eastAsia="zh-CN"/>
        </w:rPr>
        <w:t>is</w:t>
      </w:r>
      <w:r w:rsidR="003A2EE3">
        <w:rPr>
          <w:color w:val="000000" w:themeColor="text1"/>
          <w:sz w:val="24"/>
          <w:szCs w:val="24"/>
          <w:lang w:eastAsia="zh-CN"/>
        </w:rPr>
        <w:t xml:space="preserve"> decoupled </w:t>
      </w:r>
      <w:r w:rsidR="008E51DE" w:rsidRPr="008E51DE">
        <w:rPr>
          <w:color w:val="000000" w:themeColor="text1"/>
          <w:sz w:val="24"/>
          <w:szCs w:val="24"/>
          <w:lang w:eastAsia="zh-CN"/>
        </w:rPr>
        <w:t>from the fading channel</w:t>
      </w:r>
      <w:r w:rsidR="008E51DE">
        <w:rPr>
          <w:color w:val="000000" w:themeColor="text1"/>
          <w:sz w:val="24"/>
          <w:szCs w:val="24"/>
          <w:lang w:eastAsia="zh-CN"/>
        </w:rPr>
        <w:t xml:space="preserve">. </w:t>
      </w:r>
      <w:r w:rsidR="00E5724B" w:rsidRPr="00285642">
        <w:rPr>
          <w:color w:val="000000" w:themeColor="text1"/>
          <w:sz w:val="24"/>
          <w:szCs w:val="24"/>
          <w:lang w:eastAsia="zh-CN"/>
        </w:rPr>
        <w:t xml:space="preserve">That is to say, the transmitted signals </w:t>
      </w:r>
      <w:r w:rsidR="00626AA4">
        <w:rPr>
          <w:color w:val="000000" w:themeColor="text1"/>
          <w:sz w:val="24"/>
          <w:szCs w:val="24"/>
          <w:lang w:eastAsia="zh-CN"/>
        </w:rPr>
        <w:t>are</w:t>
      </w:r>
      <w:r w:rsidR="0084149D">
        <w:rPr>
          <w:color w:val="000000" w:themeColor="text1"/>
          <w:sz w:val="24"/>
          <w:szCs w:val="24"/>
          <w:lang w:eastAsia="zh-CN"/>
        </w:rPr>
        <w:t xml:space="preserve"> </w:t>
      </w:r>
      <w:r w:rsidR="00E5724B" w:rsidRPr="00285642">
        <w:rPr>
          <w:color w:val="000000" w:themeColor="text1"/>
          <w:sz w:val="24"/>
          <w:szCs w:val="24"/>
          <w:lang w:eastAsia="zh-CN"/>
        </w:rPr>
        <w:t>passed through the channel fade</w:t>
      </w:r>
      <w:r w:rsidR="00626AA4">
        <w:rPr>
          <w:color w:val="000000" w:themeColor="text1"/>
          <w:sz w:val="24"/>
          <w:szCs w:val="24"/>
          <w:lang w:eastAsia="zh-CN"/>
        </w:rPr>
        <w:t>r, which are</w:t>
      </w:r>
      <w:r w:rsidR="00E5724B" w:rsidRPr="00285642">
        <w:rPr>
          <w:color w:val="000000" w:themeColor="text1"/>
          <w:sz w:val="24"/>
          <w:szCs w:val="24"/>
          <w:lang w:eastAsia="zh-CN"/>
        </w:rPr>
        <w:t xml:space="preserve"> </w:t>
      </w:r>
      <w:r w:rsidR="0084149D">
        <w:rPr>
          <w:color w:val="000000" w:themeColor="text1"/>
          <w:sz w:val="24"/>
          <w:szCs w:val="24"/>
          <w:lang w:eastAsia="zh-CN"/>
        </w:rPr>
        <w:t xml:space="preserve">then </w:t>
      </w:r>
      <w:r w:rsidR="00E5724B" w:rsidRPr="00285642">
        <w:rPr>
          <w:color w:val="000000" w:themeColor="text1"/>
          <w:sz w:val="24"/>
          <w:szCs w:val="24"/>
          <w:lang w:eastAsia="zh-CN"/>
        </w:rPr>
        <w:t xml:space="preserve">shifted and distorted by the emulated time and frequency shifts according to the ephemeris information, UE location, and a reference propagator model. </w:t>
      </w:r>
      <w:r w:rsidR="002E21B8" w:rsidRPr="00285642">
        <w:rPr>
          <w:color w:val="000000" w:themeColor="text1"/>
          <w:sz w:val="24"/>
          <w:szCs w:val="24"/>
          <w:lang w:eastAsia="zh-CN"/>
        </w:rPr>
        <w:t xml:space="preserve">As for the fading channel, </w:t>
      </w:r>
      <w:r w:rsidR="002D0E65" w:rsidRPr="00285642">
        <w:rPr>
          <w:color w:val="000000" w:themeColor="text1"/>
          <w:sz w:val="24"/>
          <w:szCs w:val="24"/>
          <w:lang w:eastAsia="zh-CN"/>
        </w:rPr>
        <w:t xml:space="preserve">our view is that </w:t>
      </w:r>
      <w:r w:rsidR="0084149D">
        <w:rPr>
          <w:color w:val="000000" w:themeColor="text1"/>
          <w:sz w:val="24"/>
          <w:szCs w:val="24"/>
          <w:lang w:eastAsia="zh-CN"/>
        </w:rPr>
        <w:t xml:space="preserve">RAN4 </w:t>
      </w:r>
      <w:r w:rsidR="002D0E65" w:rsidRPr="00285642">
        <w:rPr>
          <w:color w:val="000000" w:themeColor="text1"/>
          <w:sz w:val="24"/>
          <w:szCs w:val="24"/>
          <w:lang w:eastAsia="zh-CN"/>
        </w:rPr>
        <w:t xml:space="preserve">can </w:t>
      </w:r>
      <w:r w:rsidR="008E51DE" w:rsidRPr="00285642">
        <w:rPr>
          <w:color w:val="000000" w:themeColor="text1"/>
          <w:sz w:val="24"/>
          <w:szCs w:val="24"/>
          <w:lang w:eastAsia="zh-CN"/>
        </w:rPr>
        <w:t xml:space="preserve">start with the Rel-17 NTN fading models, i.e., NTN TDLA and NTN TDLC fading </w:t>
      </w:r>
      <w:r w:rsidR="00EE49E4">
        <w:rPr>
          <w:color w:val="000000" w:themeColor="text1"/>
          <w:sz w:val="24"/>
          <w:szCs w:val="24"/>
          <w:lang w:eastAsia="zh-CN"/>
        </w:rPr>
        <w:t>models</w:t>
      </w:r>
      <w:r w:rsidR="008E51DE" w:rsidRPr="00285642">
        <w:rPr>
          <w:color w:val="000000" w:themeColor="text1"/>
          <w:sz w:val="24"/>
          <w:szCs w:val="24"/>
          <w:lang w:eastAsia="zh-CN"/>
        </w:rPr>
        <w:t>.</w:t>
      </w:r>
    </w:p>
    <w:p w14:paraId="7E1F364D" w14:textId="6D80F0CE" w:rsidR="00D00A0B" w:rsidRPr="00285642" w:rsidRDefault="00D00A0B" w:rsidP="00045153">
      <w:pPr>
        <w:rPr>
          <w:b/>
          <w:bCs/>
          <w:color w:val="000000" w:themeColor="text1"/>
          <w:sz w:val="24"/>
          <w:szCs w:val="24"/>
          <w:lang w:eastAsia="zh-CN"/>
        </w:rPr>
      </w:pPr>
      <w:r w:rsidRPr="00285642">
        <w:rPr>
          <w:b/>
          <w:bCs/>
          <w:color w:val="000000" w:themeColor="text1"/>
          <w:sz w:val="24"/>
          <w:szCs w:val="24"/>
          <w:lang w:eastAsia="zh-CN"/>
        </w:rPr>
        <w:t xml:space="preserve">Proposal </w:t>
      </w:r>
      <w:r w:rsidR="00853592" w:rsidRPr="00285642">
        <w:rPr>
          <w:b/>
          <w:bCs/>
          <w:color w:val="000000" w:themeColor="text1"/>
          <w:sz w:val="24"/>
          <w:szCs w:val="24"/>
          <w:lang w:eastAsia="zh-CN"/>
        </w:rPr>
        <w:t>5</w:t>
      </w:r>
      <w:r w:rsidRPr="00285642">
        <w:rPr>
          <w:b/>
          <w:bCs/>
          <w:color w:val="000000" w:themeColor="text1"/>
          <w:sz w:val="24"/>
          <w:szCs w:val="24"/>
          <w:lang w:eastAsia="zh-CN"/>
        </w:rPr>
        <w:t xml:space="preserve">: </w:t>
      </w:r>
      <w:r w:rsidR="00853592" w:rsidRPr="00285642">
        <w:rPr>
          <w:b/>
          <w:bCs/>
          <w:color w:val="000000" w:themeColor="text1"/>
          <w:sz w:val="24"/>
          <w:szCs w:val="24"/>
          <w:lang w:eastAsia="zh-CN"/>
        </w:rPr>
        <w:t xml:space="preserve">RAN4 to decouple </w:t>
      </w:r>
      <w:r w:rsidR="00954DB0">
        <w:rPr>
          <w:b/>
          <w:bCs/>
          <w:color w:val="000000" w:themeColor="text1"/>
          <w:sz w:val="24"/>
          <w:szCs w:val="24"/>
          <w:lang w:eastAsia="zh-CN"/>
        </w:rPr>
        <w:t xml:space="preserve">the deterministic </w:t>
      </w:r>
      <w:r w:rsidR="00853592" w:rsidRPr="00285642">
        <w:rPr>
          <w:b/>
          <w:bCs/>
          <w:color w:val="000000" w:themeColor="text1"/>
          <w:sz w:val="24"/>
          <w:szCs w:val="24"/>
          <w:lang w:eastAsia="zh-CN"/>
        </w:rPr>
        <w:t>time</w:t>
      </w:r>
      <w:r w:rsidR="007753A0" w:rsidRPr="00285642">
        <w:rPr>
          <w:b/>
          <w:bCs/>
          <w:color w:val="000000" w:themeColor="text1"/>
          <w:sz w:val="24"/>
          <w:szCs w:val="24"/>
          <w:lang w:eastAsia="zh-CN"/>
        </w:rPr>
        <w:t xml:space="preserve"> and </w:t>
      </w:r>
      <w:r w:rsidR="00853592" w:rsidRPr="00285642">
        <w:rPr>
          <w:b/>
          <w:bCs/>
          <w:color w:val="000000" w:themeColor="text1"/>
          <w:sz w:val="24"/>
          <w:szCs w:val="24"/>
          <w:lang w:eastAsia="zh-CN"/>
        </w:rPr>
        <w:t>frequency shift</w:t>
      </w:r>
      <w:r w:rsidR="007753A0" w:rsidRPr="00285642">
        <w:rPr>
          <w:b/>
          <w:bCs/>
          <w:color w:val="000000" w:themeColor="text1"/>
          <w:sz w:val="24"/>
          <w:szCs w:val="24"/>
          <w:lang w:eastAsia="zh-CN"/>
        </w:rPr>
        <w:t>s</w:t>
      </w:r>
      <w:r w:rsidR="00853592" w:rsidRPr="00285642">
        <w:rPr>
          <w:b/>
          <w:bCs/>
          <w:color w:val="000000" w:themeColor="text1"/>
          <w:sz w:val="24"/>
          <w:szCs w:val="24"/>
          <w:lang w:eastAsia="zh-CN"/>
        </w:rPr>
        <w:t xml:space="preserve"> due to satellite mobility from the traditional fading channel</w:t>
      </w:r>
      <w:r w:rsidR="00E5724B" w:rsidRPr="00285642">
        <w:rPr>
          <w:b/>
          <w:bCs/>
          <w:color w:val="000000" w:themeColor="text1"/>
          <w:sz w:val="24"/>
          <w:szCs w:val="24"/>
          <w:lang w:eastAsia="zh-CN"/>
        </w:rPr>
        <w:t>.</w:t>
      </w:r>
    </w:p>
    <w:p w14:paraId="7A8775EC" w14:textId="031ED9F6" w:rsidR="00D345E3" w:rsidRPr="00285642" w:rsidRDefault="00D345E3" w:rsidP="00D345E3">
      <w:pPr>
        <w:pStyle w:val="ListParagraph"/>
        <w:numPr>
          <w:ilvl w:val="0"/>
          <w:numId w:val="47"/>
        </w:numPr>
        <w:rPr>
          <w:rFonts w:ascii="Times New Roman" w:eastAsia="Times New Roman" w:hAnsi="Times New Roman" w:cs="Times New Roman"/>
          <w:b/>
          <w:bCs/>
          <w:color w:val="000000" w:themeColor="text1"/>
          <w:sz w:val="24"/>
          <w:szCs w:val="24"/>
        </w:rPr>
      </w:pPr>
      <w:r w:rsidRPr="00285642">
        <w:rPr>
          <w:rFonts w:ascii="Times New Roman" w:eastAsia="Times New Roman" w:hAnsi="Times New Roman" w:cs="Times New Roman"/>
          <w:b/>
          <w:bCs/>
          <w:color w:val="000000" w:themeColor="text1"/>
          <w:sz w:val="24"/>
          <w:szCs w:val="24"/>
        </w:rPr>
        <w:t xml:space="preserve">RAN4 to strive to use </w:t>
      </w:r>
      <w:r w:rsidR="00E44CFC">
        <w:rPr>
          <w:rFonts w:ascii="Times New Roman" w:eastAsia="Times New Roman" w:hAnsi="Times New Roman" w:cs="Times New Roman"/>
          <w:b/>
          <w:bCs/>
          <w:color w:val="000000" w:themeColor="text1"/>
          <w:sz w:val="24"/>
          <w:szCs w:val="24"/>
        </w:rPr>
        <w:t xml:space="preserve">the </w:t>
      </w:r>
      <w:r w:rsidR="00F96A05">
        <w:rPr>
          <w:rFonts w:ascii="Times New Roman" w:eastAsia="Times New Roman" w:hAnsi="Times New Roman" w:cs="Times New Roman"/>
          <w:b/>
          <w:bCs/>
          <w:color w:val="000000" w:themeColor="text1"/>
          <w:sz w:val="24"/>
          <w:szCs w:val="24"/>
        </w:rPr>
        <w:t xml:space="preserve">already adopted </w:t>
      </w:r>
      <w:r w:rsidR="00285642" w:rsidRPr="00285642">
        <w:rPr>
          <w:rFonts w:ascii="Times New Roman" w:eastAsia="Times New Roman" w:hAnsi="Times New Roman" w:cs="Times New Roman"/>
          <w:b/>
          <w:bCs/>
          <w:color w:val="000000" w:themeColor="text1"/>
          <w:sz w:val="24"/>
          <w:szCs w:val="24"/>
          <w:lang w:val="en-GB"/>
        </w:rPr>
        <w:t>fading model</w:t>
      </w:r>
      <w:r w:rsidR="005C1217">
        <w:rPr>
          <w:rFonts w:ascii="Times New Roman" w:eastAsia="Times New Roman" w:hAnsi="Times New Roman" w:cs="Times New Roman"/>
          <w:b/>
          <w:bCs/>
          <w:color w:val="000000" w:themeColor="text1"/>
          <w:sz w:val="24"/>
          <w:szCs w:val="24"/>
          <w:lang w:val="en-GB"/>
        </w:rPr>
        <w:t>s</w:t>
      </w:r>
      <w:r w:rsidR="00285642" w:rsidRPr="00285642">
        <w:rPr>
          <w:rFonts w:ascii="Times New Roman" w:eastAsia="Times New Roman" w:hAnsi="Times New Roman" w:cs="Times New Roman"/>
          <w:b/>
          <w:bCs/>
          <w:color w:val="000000" w:themeColor="text1"/>
          <w:sz w:val="24"/>
          <w:szCs w:val="24"/>
          <w:lang w:val="en-GB"/>
        </w:rPr>
        <w:t xml:space="preserve">, such as NTN TDLA and NTN TDLC </w:t>
      </w:r>
      <w:r w:rsidR="005C1217">
        <w:rPr>
          <w:rFonts w:ascii="Times New Roman" w:eastAsia="Times New Roman" w:hAnsi="Times New Roman" w:cs="Times New Roman"/>
          <w:b/>
          <w:bCs/>
          <w:color w:val="000000" w:themeColor="text1"/>
          <w:sz w:val="24"/>
          <w:szCs w:val="24"/>
          <w:lang w:val="en-GB"/>
        </w:rPr>
        <w:t xml:space="preserve">fading </w:t>
      </w:r>
      <w:r w:rsidR="00285642" w:rsidRPr="00285642">
        <w:rPr>
          <w:rFonts w:ascii="Times New Roman" w:eastAsia="Times New Roman" w:hAnsi="Times New Roman" w:cs="Times New Roman"/>
          <w:b/>
          <w:bCs/>
          <w:color w:val="000000" w:themeColor="text1"/>
          <w:sz w:val="24"/>
          <w:szCs w:val="24"/>
          <w:lang w:val="en-GB"/>
        </w:rPr>
        <w:t>models.</w:t>
      </w:r>
    </w:p>
    <w:p w14:paraId="07C040C6" w14:textId="181E918E" w:rsidR="006D75C9" w:rsidRDefault="006D75C9" w:rsidP="006D75C9">
      <w:pPr>
        <w:rPr>
          <w:rFonts w:eastAsia="Times New Roman"/>
          <w:sz w:val="36"/>
        </w:rPr>
      </w:pPr>
      <w:r>
        <w:rPr>
          <w:rFonts w:eastAsia="Times New Roman"/>
          <w:sz w:val="36"/>
        </w:rPr>
        <w:t>3</w:t>
      </w:r>
      <w:r w:rsidRPr="00C514E1">
        <w:rPr>
          <w:rFonts w:eastAsia="Times New Roman"/>
          <w:sz w:val="36"/>
        </w:rPr>
        <w:t xml:space="preserve">. </w:t>
      </w:r>
      <w:r>
        <w:rPr>
          <w:rFonts w:eastAsia="Times New Roman"/>
          <w:sz w:val="36"/>
        </w:rPr>
        <w:t xml:space="preserve">UE </w:t>
      </w:r>
      <w:r w:rsidR="00EE5C87">
        <w:rPr>
          <w:rFonts w:eastAsia="Times New Roman"/>
          <w:sz w:val="36"/>
        </w:rPr>
        <w:t xml:space="preserve">Performance </w:t>
      </w:r>
      <w:r>
        <w:rPr>
          <w:rFonts w:eastAsia="Times New Roman"/>
          <w:sz w:val="36"/>
        </w:rPr>
        <w:t>Requirements for NGSO</w:t>
      </w:r>
    </w:p>
    <w:p w14:paraId="21E59D30" w14:textId="5D167F51" w:rsidR="008F6D89" w:rsidRPr="008F6D89" w:rsidRDefault="00EE5C87" w:rsidP="00EE5C87">
      <w:pPr>
        <w:rPr>
          <w:rFonts w:eastAsia="Times New Roman"/>
          <w:sz w:val="24"/>
          <w:szCs w:val="24"/>
          <w:lang w:val="en-US"/>
        </w:rPr>
      </w:pPr>
      <w:r w:rsidRPr="008A5FC9">
        <w:rPr>
          <w:rFonts w:eastAsia="Times New Roman"/>
          <w:sz w:val="24"/>
          <w:szCs w:val="24"/>
          <w:lang w:val="en-US"/>
        </w:rPr>
        <w:t xml:space="preserve">The WID suggests </w:t>
      </w:r>
      <w:r w:rsidR="00B1064D" w:rsidRPr="008A5FC9">
        <w:rPr>
          <w:rFonts w:eastAsia="Times New Roman"/>
          <w:sz w:val="24"/>
          <w:szCs w:val="24"/>
          <w:lang w:val="en-US"/>
        </w:rPr>
        <w:t>specifying</w:t>
      </w:r>
      <w:r w:rsidRPr="008A5FC9">
        <w:rPr>
          <w:rFonts w:eastAsia="Times New Roman"/>
          <w:sz w:val="24"/>
          <w:szCs w:val="24"/>
          <w:lang w:val="en-US"/>
        </w:rPr>
        <w:t xml:space="preserve"> </w:t>
      </w:r>
      <w:r w:rsidRPr="008A5FC9">
        <w:rPr>
          <w:rFonts w:eastAsia="Times New Roman"/>
          <w:sz w:val="24"/>
          <w:szCs w:val="24"/>
        </w:rPr>
        <w:t>UE Performance Requirements for NGSO</w:t>
      </w:r>
      <w:r w:rsidRPr="008A5FC9">
        <w:rPr>
          <w:rFonts w:eastAsia="Times New Roman"/>
          <w:sz w:val="24"/>
          <w:szCs w:val="24"/>
          <w:lang w:val="en-US"/>
        </w:rPr>
        <w:t xml:space="preserve"> </w:t>
      </w:r>
      <w:r w:rsidR="00326942" w:rsidRPr="008A5FC9">
        <w:rPr>
          <w:rFonts w:eastAsia="Times New Roman"/>
          <w:sz w:val="24"/>
          <w:szCs w:val="24"/>
          <w:lang w:val="en-US"/>
        </w:rPr>
        <w:t>with the chosen channel model</w:t>
      </w:r>
      <w:r w:rsidR="004215CC">
        <w:rPr>
          <w:rFonts w:eastAsia="Times New Roman"/>
          <w:sz w:val="24"/>
          <w:szCs w:val="24"/>
          <w:lang w:val="en-US"/>
        </w:rPr>
        <w:t xml:space="preserve">s, </w:t>
      </w:r>
      <w:r w:rsidR="00E65898">
        <w:rPr>
          <w:rFonts w:eastAsia="Times New Roman"/>
          <w:sz w:val="24"/>
          <w:szCs w:val="24"/>
          <w:lang w:val="en-US"/>
        </w:rPr>
        <w:t xml:space="preserve">one </w:t>
      </w:r>
      <w:r w:rsidR="004215CC">
        <w:rPr>
          <w:rFonts w:eastAsia="Times New Roman"/>
          <w:sz w:val="24"/>
          <w:szCs w:val="24"/>
          <w:lang w:val="en-US"/>
        </w:rPr>
        <w:t xml:space="preserve">for </w:t>
      </w:r>
      <w:r w:rsidR="00AD597E">
        <w:rPr>
          <w:rFonts w:eastAsia="Times New Roman"/>
          <w:sz w:val="24"/>
          <w:szCs w:val="24"/>
          <w:lang w:val="en-US"/>
        </w:rPr>
        <w:t xml:space="preserve">TE </w:t>
      </w:r>
      <w:r w:rsidR="004215CC">
        <w:rPr>
          <w:rFonts w:eastAsia="Times New Roman"/>
          <w:sz w:val="24"/>
          <w:szCs w:val="24"/>
          <w:lang w:val="en-US"/>
        </w:rPr>
        <w:t xml:space="preserve">satellite channel model </w:t>
      </w:r>
      <w:r w:rsidR="00E65898">
        <w:rPr>
          <w:rFonts w:eastAsia="Times New Roman"/>
          <w:sz w:val="24"/>
          <w:szCs w:val="24"/>
          <w:lang w:val="en-US"/>
        </w:rPr>
        <w:t xml:space="preserve">(e.g. Eckstein-Hechler model) </w:t>
      </w:r>
      <w:r w:rsidR="00AD597E">
        <w:rPr>
          <w:rFonts w:eastAsia="Times New Roman"/>
          <w:sz w:val="24"/>
          <w:szCs w:val="24"/>
          <w:lang w:val="en-US"/>
        </w:rPr>
        <w:t xml:space="preserve">and </w:t>
      </w:r>
      <w:r w:rsidR="00E65898">
        <w:rPr>
          <w:rFonts w:eastAsia="Times New Roman"/>
          <w:sz w:val="24"/>
          <w:szCs w:val="24"/>
          <w:lang w:val="en-US"/>
        </w:rPr>
        <w:t xml:space="preserve">the other </w:t>
      </w:r>
      <w:r w:rsidR="004215CC">
        <w:rPr>
          <w:rFonts w:eastAsia="Times New Roman"/>
          <w:sz w:val="24"/>
          <w:szCs w:val="24"/>
          <w:lang w:val="en-US"/>
        </w:rPr>
        <w:t>for UE</w:t>
      </w:r>
      <w:r w:rsidR="006E6183">
        <w:rPr>
          <w:rFonts w:eastAsia="Times New Roman"/>
          <w:sz w:val="24"/>
          <w:szCs w:val="24"/>
          <w:lang w:val="en-US"/>
        </w:rPr>
        <w:t xml:space="preserve"> (e.g. Keplerian)</w:t>
      </w:r>
      <w:r w:rsidR="00326942" w:rsidRPr="008A5FC9">
        <w:rPr>
          <w:rFonts w:eastAsia="Times New Roman"/>
          <w:sz w:val="24"/>
          <w:szCs w:val="24"/>
          <w:lang w:val="en-US"/>
        </w:rPr>
        <w:t xml:space="preserve">. </w:t>
      </w:r>
      <w:r w:rsidR="002F4EBD" w:rsidRPr="008A5FC9">
        <w:rPr>
          <w:rFonts w:eastAsia="Times New Roman"/>
          <w:sz w:val="24"/>
          <w:szCs w:val="24"/>
          <w:lang w:val="en-US"/>
        </w:rPr>
        <w:t>We think that it is essential to</w:t>
      </w:r>
      <w:r w:rsidR="00DE55CF" w:rsidRPr="008A5FC9">
        <w:rPr>
          <w:rFonts w:eastAsia="Times New Roman"/>
          <w:sz w:val="24"/>
          <w:szCs w:val="24"/>
          <w:lang w:val="en-US"/>
        </w:rPr>
        <w:t xml:space="preserve"> first study the feasibility of introducing </w:t>
      </w:r>
      <w:r w:rsidR="00541836">
        <w:rPr>
          <w:rFonts w:eastAsia="Times New Roman"/>
          <w:sz w:val="24"/>
          <w:szCs w:val="24"/>
          <w:lang w:val="en-US"/>
        </w:rPr>
        <w:t xml:space="preserve">such </w:t>
      </w:r>
      <w:r w:rsidR="00DE55CF" w:rsidRPr="008A5FC9">
        <w:rPr>
          <w:rFonts w:eastAsia="Times New Roman"/>
          <w:sz w:val="24"/>
          <w:szCs w:val="24"/>
          <w:lang w:val="en-US"/>
        </w:rPr>
        <w:t>reference propagator model</w:t>
      </w:r>
      <w:r w:rsidR="00541836">
        <w:rPr>
          <w:rFonts w:eastAsia="Times New Roman"/>
          <w:sz w:val="24"/>
          <w:szCs w:val="24"/>
          <w:lang w:val="en-US"/>
        </w:rPr>
        <w:t>s</w:t>
      </w:r>
      <w:r w:rsidR="00DE55CF" w:rsidRPr="008A5FC9">
        <w:rPr>
          <w:rFonts w:eastAsia="Times New Roman"/>
          <w:sz w:val="24"/>
          <w:szCs w:val="24"/>
          <w:lang w:val="en-US"/>
        </w:rPr>
        <w:t xml:space="preserve"> </w:t>
      </w:r>
      <w:r w:rsidR="001422FC" w:rsidRPr="008A5FC9">
        <w:rPr>
          <w:rFonts w:eastAsia="Times New Roman"/>
          <w:sz w:val="24"/>
          <w:szCs w:val="24"/>
          <w:lang w:val="en-US"/>
        </w:rPr>
        <w:t xml:space="preserve">for </w:t>
      </w:r>
      <w:r w:rsidR="00541836">
        <w:rPr>
          <w:rFonts w:eastAsia="Times New Roman"/>
          <w:sz w:val="24"/>
          <w:szCs w:val="24"/>
          <w:lang w:val="en-US"/>
        </w:rPr>
        <w:t xml:space="preserve">UE </w:t>
      </w:r>
      <w:r w:rsidR="001422FC" w:rsidRPr="008A5FC9">
        <w:rPr>
          <w:rFonts w:eastAsia="Times New Roman"/>
          <w:sz w:val="24"/>
          <w:szCs w:val="24"/>
          <w:lang w:val="en-US"/>
        </w:rPr>
        <w:t>performance requirement</w:t>
      </w:r>
      <w:r w:rsidR="00541836">
        <w:rPr>
          <w:rFonts w:eastAsia="Times New Roman"/>
          <w:sz w:val="24"/>
          <w:szCs w:val="24"/>
          <w:lang w:val="en-US"/>
        </w:rPr>
        <w:t>s</w:t>
      </w:r>
      <w:r w:rsidR="001422FC" w:rsidRPr="008A5FC9">
        <w:rPr>
          <w:rFonts w:eastAsia="Times New Roman"/>
          <w:sz w:val="24"/>
          <w:szCs w:val="24"/>
          <w:lang w:val="en-US"/>
        </w:rPr>
        <w:t xml:space="preserve">. </w:t>
      </w:r>
      <w:r w:rsidR="004A78F0">
        <w:rPr>
          <w:rFonts w:eastAsia="Times New Roman"/>
          <w:sz w:val="24"/>
          <w:szCs w:val="24"/>
          <w:lang w:val="en-US"/>
        </w:rPr>
        <w:t>Keeping this in mind</w:t>
      </w:r>
      <w:r w:rsidR="001422FC" w:rsidRPr="008A5FC9">
        <w:rPr>
          <w:rFonts w:eastAsia="Times New Roman"/>
          <w:sz w:val="24"/>
          <w:szCs w:val="24"/>
          <w:lang w:val="en-US"/>
        </w:rPr>
        <w:t>, our view is that such discuss</w:t>
      </w:r>
      <w:r w:rsidR="00D40758" w:rsidRPr="008A5FC9">
        <w:rPr>
          <w:rFonts w:eastAsia="Times New Roman"/>
          <w:sz w:val="24"/>
          <w:szCs w:val="24"/>
          <w:lang w:val="en-US"/>
        </w:rPr>
        <w:t xml:space="preserve">ion can be deferred until after the choice of a propagator model and its </w:t>
      </w:r>
      <w:r w:rsidR="008F5501" w:rsidRPr="008A5FC9">
        <w:rPr>
          <w:rFonts w:eastAsia="Times New Roman"/>
          <w:sz w:val="24"/>
          <w:szCs w:val="24"/>
          <w:lang w:val="en-US"/>
        </w:rPr>
        <w:t xml:space="preserve">potential </w:t>
      </w:r>
      <w:r w:rsidR="00D40758" w:rsidRPr="008A5FC9">
        <w:rPr>
          <w:rFonts w:eastAsia="Times New Roman"/>
          <w:sz w:val="24"/>
          <w:szCs w:val="24"/>
          <w:lang w:val="en-US"/>
        </w:rPr>
        <w:t xml:space="preserve">impact </w:t>
      </w:r>
      <w:r w:rsidR="008F5501" w:rsidRPr="008A5FC9">
        <w:rPr>
          <w:rFonts w:eastAsia="Times New Roman"/>
          <w:sz w:val="24"/>
          <w:szCs w:val="24"/>
          <w:lang w:val="en-US"/>
        </w:rPr>
        <w:t>on the performance requirements have been determined</w:t>
      </w:r>
      <w:r w:rsidR="00CE64F8">
        <w:rPr>
          <w:rFonts w:eastAsia="Times New Roman"/>
          <w:sz w:val="24"/>
          <w:szCs w:val="24"/>
          <w:lang w:val="en-US"/>
        </w:rPr>
        <w:t>.</w:t>
      </w:r>
    </w:p>
    <w:p w14:paraId="311E548D" w14:textId="3F9B4C4C" w:rsidR="008F5501" w:rsidRDefault="008F5501" w:rsidP="008F5501">
      <w:pPr>
        <w:rPr>
          <w:rFonts w:eastAsia="Times New Roman"/>
          <w:b/>
          <w:bCs/>
          <w:sz w:val="24"/>
          <w:szCs w:val="24"/>
        </w:rPr>
      </w:pPr>
      <w:r w:rsidRPr="005E170E">
        <w:rPr>
          <w:rFonts w:eastAsia="Times New Roman"/>
          <w:b/>
          <w:bCs/>
          <w:sz w:val="24"/>
          <w:szCs w:val="24"/>
        </w:rPr>
        <w:t xml:space="preserve">Proposal </w:t>
      </w:r>
      <w:r w:rsidR="00D8041A">
        <w:rPr>
          <w:rFonts w:eastAsia="Times New Roman"/>
          <w:b/>
          <w:bCs/>
          <w:sz w:val="24"/>
          <w:szCs w:val="24"/>
        </w:rPr>
        <w:t>6</w:t>
      </w:r>
      <w:r w:rsidRPr="005E170E">
        <w:rPr>
          <w:rFonts w:eastAsia="Times New Roman"/>
          <w:b/>
          <w:bCs/>
          <w:sz w:val="24"/>
          <w:szCs w:val="24"/>
        </w:rPr>
        <w:t xml:space="preserve">: </w:t>
      </w:r>
      <w:r>
        <w:rPr>
          <w:rFonts w:eastAsia="Times New Roman"/>
          <w:b/>
          <w:bCs/>
          <w:sz w:val="24"/>
          <w:szCs w:val="24"/>
        </w:rPr>
        <w:t xml:space="preserve">Defer </w:t>
      </w:r>
      <w:r w:rsidR="00733460">
        <w:rPr>
          <w:rFonts w:eastAsia="Times New Roman"/>
          <w:b/>
          <w:bCs/>
          <w:sz w:val="24"/>
          <w:szCs w:val="24"/>
        </w:rPr>
        <w:t>any</w:t>
      </w:r>
      <w:r>
        <w:rPr>
          <w:rFonts w:eastAsia="Times New Roman"/>
          <w:b/>
          <w:bCs/>
          <w:sz w:val="24"/>
          <w:szCs w:val="24"/>
        </w:rPr>
        <w:t xml:space="preserve"> discussion on </w:t>
      </w:r>
      <w:r w:rsidR="002A23E8">
        <w:rPr>
          <w:rFonts w:eastAsia="Times New Roman"/>
          <w:b/>
          <w:bCs/>
          <w:sz w:val="24"/>
          <w:szCs w:val="24"/>
        </w:rPr>
        <w:t xml:space="preserve">the </w:t>
      </w:r>
      <w:r w:rsidR="000D6745">
        <w:rPr>
          <w:rFonts w:eastAsia="Times New Roman"/>
          <w:b/>
          <w:bCs/>
          <w:sz w:val="24"/>
          <w:szCs w:val="24"/>
        </w:rPr>
        <w:t xml:space="preserve">UE demodulation </w:t>
      </w:r>
      <w:r>
        <w:rPr>
          <w:rFonts w:eastAsia="Times New Roman"/>
          <w:b/>
          <w:bCs/>
          <w:sz w:val="24"/>
          <w:szCs w:val="24"/>
        </w:rPr>
        <w:t>performance requirement</w:t>
      </w:r>
      <w:r w:rsidR="00733460">
        <w:rPr>
          <w:rFonts w:eastAsia="Times New Roman"/>
          <w:b/>
          <w:bCs/>
          <w:sz w:val="24"/>
          <w:szCs w:val="24"/>
        </w:rPr>
        <w:t>s (for both NR-NTN and IoT-NTN)</w:t>
      </w:r>
      <w:r w:rsidR="00B1064D">
        <w:rPr>
          <w:rFonts w:eastAsia="Times New Roman"/>
          <w:b/>
          <w:bCs/>
          <w:sz w:val="24"/>
          <w:szCs w:val="24"/>
        </w:rPr>
        <w:t xml:space="preserve"> until after the discussion around the propagator model </w:t>
      </w:r>
      <w:r w:rsidR="003336EE">
        <w:rPr>
          <w:rFonts w:eastAsia="Times New Roman"/>
          <w:b/>
          <w:bCs/>
          <w:sz w:val="24"/>
          <w:szCs w:val="24"/>
        </w:rPr>
        <w:t xml:space="preserve">has been settled </w:t>
      </w:r>
      <w:r w:rsidR="00B1064D">
        <w:rPr>
          <w:rFonts w:eastAsia="Times New Roman"/>
          <w:b/>
          <w:bCs/>
          <w:sz w:val="24"/>
          <w:szCs w:val="24"/>
        </w:rPr>
        <w:t>a</w:t>
      </w:r>
      <w:r w:rsidR="00BF601B">
        <w:rPr>
          <w:rFonts w:eastAsia="Times New Roman"/>
          <w:b/>
          <w:bCs/>
          <w:sz w:val="24"/>
          <w:szCs w:val="24"/>
        </w:rPr>
        <w:t xml:space="preserve">nd its </w:t>
      </w:r>
      <w:r w:rsidR="002A23E8">
        <w:rPr>
          <w:rFonts w:eastAsia="Times New Roman"/>
          <w:b/>
          <w:bCs/>
          <w:sz w:val="24"/>
          <w:szCs w:val="24"/>
        </w:rPr>
        <w:t xml:space="preserve">potential </w:t>
      </w:r>
      <w:r w:rsidR="00BF601B">
        <w:rPr>
          <w:rFonts w:eastAsia="Times New Roman"/>
          <w:b/>
          <w:bCs/>
          <w:sz w:val="24"/>
          <w:szCs w:val="24"/>
        </w:rPr>
        <w:t xml:space="preserve">impact on the demodulation </w:t>
      </w:r>
      <w:r w:rsidR="002A23E8">
        <w:rPr>
          <w:rFonts w:eastAsia="Times New Roman"/>
          <w:b/>
          <w:bCs/>
          <w:sz w:val="24"/>
          <w:szCs w:val="24"/>
        </w:rPr>
        <w:t>performance</w:t>
      </w:r>
      <w:r w:rsidR="00BF601B">
        <w:rPr>
          <w:rFonts w:eastAsia="Times New Roman"/>
          <w:b/>
          <w:bCs/>
          <w:sz w:val="24"/>
          <w:szCs w:val="24"/>
        </w:rPr>
        <w:t xml:space="preserve"> requirements have been determined.</w:t>
      </w:r>
    </w:p>
    <w:p w14:paraId="634A51EA" w14:textId="15EC72A4" w:rsidR="00CE64F8" w:rsidRDefault="00CE64F8" w:rsidP="008F5501">
      <w:pPr>
        <w:rPr>
          <w:rFonts w:eastAsia="Times New Roman"/>
          <w:sz w:val="24"/>
          <w:szCs w:val="24"/>
          <w:lang w:val="en-US"/>
        </w:rPr>
      </w:pPr>
      <w:r>
        <w:rPr>
          <w:rFonts w:eastAsia="Times New Roman"/>
          <w:sz w:val="24"/>
          <w:szCs w:val="24"/>
          <w:lang w:val="en-US"/>
        </w:rPr>
        <w:t>On the other hand, we acknowledge that UE RRM requirements have been defined in a way that the requirements shall be met by the UE even under realistic satellite mobility scenarios. For instance, the RRM requirements already took account for a certain level of error due to UE satellite projection inaccuracies, e.g. 30m.</w:t>
      </w:r>
    </w:p>
    <w:p w14:paraId="2DD15AD9" w14:textId="400073FA" w:rsidR="000D6745" w:rsidRDefault="000D6745" w:rsidP="000D6745">
      <w:pPr>
        <w:rPr>
          <w:rFonts w:eastAsia="Times New Roman"/>
          <w:b/>
          <w:bCs/>
          <w:sz w:val="24"/>
          <w:szCs w:val="24"/>
        </w:rPr>
      </w:pPr>
      <w:r w:rsidRPr="005E170E">
        <w:rPr>
          <w:rFonts w:eastAsia="Times New Roman"/>
          <w:b/>
          <w:bCs/>
          <w:sz w:val="24"/>
          <w:szCs w:val="24"/>
        </w:rPr>
        <w:t xml:space="preserve">Proposal </w:t>
      </w:r>
      <w:r w:rsidR="001B2403">
        <w:rPr>
          <w:rFonts w:eastAsia="Times New Roman"/>
          <w:b/>
          <w:bCs/>
          <w:sz w:val="24"/>
          <w:szCs w:val="24"/>
        </w:rPr>
        <w:t>7</w:t>
      </w:r>
      <w:r w:rsidRPr="005E170E">
        <w:rPr>
          <w:rFonts w:eastAsia="Times New Roman"/>
          <w:b/>
          <w:bCs/>
          <w:sz w:val="24"/>
          <w:szCs w:val="24"/>
        </w:rPr>
        <w:t xml:space="preserve">: </w:t>
      </w:r>
      <w:r>
        <w:rPr>
          <w:rFonts w:eastAsia="Times New Roman"/>
          <w:b/>
          <w:bCs/>
          <w:sz w:val="24"/>
          <w:szCs w:val="24"/>
        </w:rPr>
        <w:t xml:space="preserve">RAN4 </w:t>
      </w:r>
      <w:r w:rsidR="00D7587E">
        <w:rPr>
          <w:rFonts w:eastAsia="Times New Roman"/>
          <w:b/>
          <w:bCs/>
          <w:sz w:val="24"/>
          <w:szCs w:val="24"/>
        </w:rPr>
        <w:t xml:space="preserve">should </w:t>
      </w:r>
      <w:r>
        <w:rPr>
          <w:rFonts w:eastAsia="Times New Roman"/>
          <w:b/>
          <w:bCs/>
          <w:sz w:val="24"/>
          <w:szCs w:val="24"/>
        </w:rPr>
        <w:t xml:space="preserve">not relax the current RRM requirements (for both NR-NTN and IoT-NTN) </w:t>
      </w:r>
      <w:r w:rsidR="00AA639C">
        <w:rPr>
          <w:rFonts w:eastAsia="Times New Roman"/>
          <w:b/>
          <w:bCs/>
          <w:sz w:val="24"/>
          <w:szCs w:val="24"/>
        </w:rPr>
        <w:t xml:space="preserve">for cases </w:t>
      </w:r>
      <w:r w:rsidR="00271EBD">
        <w:rPr>
          <w:rFonts w:eastAsia="Times New Roman"/>
          <w:b/>
          <w:bCs/>
          <w:sz w:val="24"/>
          <w:szCs w:val="24"/>
        </w:rPr>
        <w:t xml:space="preserve">where </w:t>
      </w:r>
      <w:r w:rsidR="00AA639C">
        <w:rPr>
          <w:rFonts w:eastAsia="Times New Roman"/>
          <w:b/>
          <w:bCs/>
          <w:sz w:val="24"/>
          <w:szCs w:val="24"/>
        </w:rPr>
        <w:t xml:space="preserve">satellite projection error has been </w:t>
      </w:r>
      <w:proofErr w:type="gramStart"/>
      <w:r w:rsidR="00AA639C">
        <w:rPr>
          <w:rFonts w:eastAsia="Times New Roman"/>
          <w:b/>
          <w:bCs/>
          <w:sz w:val="24"/>
          <w:szCs w:val="24"/>
        </w:rPr>
        <w:t>taken into account</w:t>
      </w:r>
      <w:proofErr w:type="gramEnd"/>
      <w:r w:rsidR="00AA639C">
        <w:rPr>
          <w:rFonts w:eastAsia="Times New Roman"/>
          <w:b/>
          <w:bCs/>
          <w:sz w:val="24"/>
          <w:szCs w:val="24"/>
        </w:rPr>
        <w:t xml:space="preserve">, e.g. UL timing, mobility, etc. RAN4 can revisit some of </w:t>
      </w:r>
      <w:r w:rsidR="00271EBD">
        <w:rPr>
          <w:rFonts w:eastAsia="Times New Roman"/>
          <w:b/>
          <w:bCs/>
          <w:sz w:val="24"/>
          <w:szCs w:val="24"/>
        </w:rPr>
        <w:t xml:space="preserve">core requirement and </w:t>
      </w:r>
      <w:r w:rsidR="00AA639C">
        <w:rPr>
          <w:rFonts w:eastAsia="Times New Roman"/>
          <w:b/>
          <w:bCs/>
          <w:sz w:val="24"/>
          <w:szCs w:val="24"/>
        </w:rPr>
        <w:t xml:space="preserve">test cases if affected by the </w:t>
      </w:r>
      <w:r w:rsidR="00271EBD">
        <w:rPr>
          <w:rFonts w:eastAsia="Times New Roman"/>
          <w:b/>
          <w:bCs/>
          <w:sz w:val="24"/>
          <w:szCs w:val="24"/>
        </w:rPr>
        <w:t xml:space="preserve">new </w:t>
      </w:r>
      <w:r w:rsidR="00AA639C">
        <w:rPr>
          <w:rFonts w:eastAsia="Times New Roman"/>
          <w:b/>
          <w:bCs/>
          <w:sz w:val="24"/>
          <w:szCs w:val="24"/>
        </w:rPr>
        <w:t>channel model accommodating satellite mobility, e.g. RLM/BFD.</w:t>
      </w:r>
    </w:p>
    <w:p w14:paraId="7874B4A5" w14:textId="249135D6" w:rsidR="00AC57DC" w:rsidRPr="002558AD" w:rsidRDefault="002F197B" w:rsidP="00AC57DC">
      <w:pPr>
        <w:rPr>
          <w:rFonts w:eastAsia="Times New Roman"/>
          <w:sz w:val="36"/>
          <w:szCs w:val="36"/>
        </w:rPr>
      </w:pPr>
      <w:r>
        <w:rPr>
          <w:rFonts w:eastAsia="Times New Roman"/>
          <w:sz w:val="36"/>
          <w:szCs w:val="36"/>
        </w:rPr>
        <w:t>4</w:t>
      </w:r>
      <w:r w:rsidR="00AC57DC" w:rsidRPr="002558AD">
        <w:rPr>
          <w:rFonts w:eastAsia="Times New Roman"/>
          <w:sz w:val="36"/>
          <w:szCs w:val="36"/>
        </w:rPr>
        <w:t>. Applica</w:t>
      </w:r>
      <w:r w:rsidR="002558AD" w:rsidRPr="002558AD">
        <w:rPr>
          <w:rFonts w:eastAsia="Times New Roman"/>
          <w:sz w:val="36"/>
          <w:szCs w:val="36"/>
        </w:rPr>
        <w:t>bility of the T</w:t>
      </w:r>
      <w:r w:rsidR="002558AD" w:rsidRPr="002558AD">
        <w:rPr>
          <w:sz w:val="36"/>
          <w:szCs w:val="36"/>
        </w:rPr>
        <w:t>ests</w:t>
      </w:r>
    </w:p>
    <w:p w14:paraId="41AC6801" w14:textId="49C42716" w:rsidR="00173F0C" w:rsidRPr="002C1F22" w:rsidRDefault="002558AD" w:rsidP="00EE22AF">
      <w:pPr>
        <w:rPr>
          <w:sz w:val="24"/>
          <w:szCs w:val="24"/>
        </w:rPr>
      </w:pPr>
      <w:r w:rsidRPr="002C1F22">
        <w:rPr>
          <w:rFonts w:eastAsia="Times New Roman"/>
          <w:sz w:val="24"/>
          <w:szCs w:val="24"/>
          <w:lang w:val="en-US"/>
        </w:rPr>
        <w:t xml:space="preserve">The WID also suggests specifying </w:t>
      </w:r>
      <w:r w:rsidR="00333A1C" w:rsidRPr="002C1F22">
        <w:rPr>
          <w:rFonts w:eastAsia="Times New Roman"/>
          <w:sz w:val="24"/>
          <w:szCs w:val="24"/>
          <w:lang w:val="en-US"/>
        </w:rPr>
        <w:t xml:space="preserve">applicability of the </w:t>
      </w:r>
      <w:r w:rsidRPr="002C1F22">
        <w:rPr>
          <w:sz w:val="24"/>
          <w:szCs w:val="24"/>
        </w:rPr>
        <w:t>tests under the TE-emulated channel model</w:t>
      </w:r>
      <w:r w:rsidR="00333A1C" w:rsidRPr="002C1F22">
        <w:rPr>
          <w:sz w:val="24"/>
          <w:szCs w:val="24"/>
        </w:rPr>
        <w:t xml:space="preserve">. In </w:t>
      </w:r>
      <w:r w:rsidR="00963326" w:rsidRPr="002C1F22">
        <w:rPr>
          <w:sz w:val="24"/>
          <w:szCs w:val="24"/>
        </w:rPr>
        <w:t>Rel-17, we have the</w:t>
      </w:r>
      <w:r w:rsidR="009F3481" w:rsidRPr="002C1F22">
        <w:rPr>
          <w:sz w:val="24"/>
          <w:szCs w:val="24"/>
        </w:rPr>
        <w:t xml:space="preserve"> several </w:t>
      </w:r>
      <w:r w:rsidR="0057548C" w:rsidRPr="002C1F22">
        <w:rPr>
          <w:sz w:val="24"/>
          <w:szCs w:val="24"/>
        </w:rPr>
        <w:t xml:space="preserve">PDSCH demodulation </w:t>
      </w:r>
      <w:r w:rsidR="009F3481" w:rsidRPr="002C1F22">
        <w:rPr>
          <w:sz w:val="24"/>
          <w:szCs w:val="24"/>
        </w:rPr>
        <w:t xml:space="preserve">performance requirements with different HARQ </w:t>
      </w:r>
      <w:r w:rsidR="00C47663" w:rsidRPr="002C1F22">
        <w:rPr>
          <w:sz w:val="24"/>
          <w:szCs w:val="24"/>
        </w:rPr>
        <w:t xml:space="preserve">configurations </w:t>
      </w:r>
      <w:r w:rsidR="009F3481" w:rsidRPr="002C1F22">
        <w:rPr>
          <w:sz w:val="24"/>
          <w:szCs w:val="24"/>
        </w:rPr>
        <w:t>and channel model</w:t>
      </w:r>
      <w:r w:rsidR="00C47663" w:rsidRPr="002C1F22">
        <w:rPr>
          <w:sz w:val="24"/>
          <w:szCs w:val="24"/>
        </w:rPr>
        <w:t>s</w:t>
      </w:r>
      <w:r w:rsidR="009F3481" w:rsidRPr="002C1F22">
        <w:rPr>
          <w:sz w:val="24"/>
          <w:szCs w:val="24"/>
        </w:rPr>
        <w:t>.</w:t>
      </w:r>
      <w:r w:rsidR="00C47663" w:rsidRPr="002C1F22">
        <w:rPr>
          <w:sz w:val="24"/>
          <w:szCs w:val="24"/>
        </w:rPr>
        <w:t xml:space="preserve"> </w:t>
      </w:r>
      <w:r w:rsidR="00A27BBA" w:rsidRPr="002C1F22">
        <w:rPr>
          <w:sz w:val="24"/>
          <w:szCs w:val="24"/>
        </w:rPr>
        <w:t>To</w:t>
      </w:r>
      <w:r w:rsidR="00C47663" w:rsidRPr="002C1F22">
        <w:rPr>
          <w:sz w:val="24"/>
          <w:szCs w:val="24"/>
        </w:rPr>
        <w:t xml:space="preserve"> minimize the test burden, it would be prudential to consider test applicability between different HARQ configurations and channel models.</w:t>
      </w:r>
    </w:p>
    <w:p w14:paraId="450F8298" w14:textId="288B66B2" w:rsidR="00C47663" w:rsidRPr="005E170E" w:rsidRDefault="00C47663" w:rsidP="00C47663">
      <w:pPr>
        <w:rPr>
          <w:rFonts w:eastAsia="Times New Roman"/>
          <w:b/>
          <w:bCs/>
          <w:sz w:val="24"/>
          <w:szCs w:val="24"/>
        </w:rPr>
      </w:pPr>
      <w:r w:rsidRPr="005E170E">
        <w:rPr>
          <w:rFonts w:eastAsia="Times New Roman"/>
          <w:b/>
          <w:bCs/>
          <w:sz w:val="24"/>
          <w:szCs w:val="24"/>
        </w:rPr>
        <w:t xml:space="preserve">Proposal </w:t>
      </w:r>
      <w:r w:rsidR="001B2403">
        <w:rPr>
          <w:rFonts w:eastAsia="Times New Roman"/>
          <w:b/>
          <w:bCs/>
          <w:sz w:val="24"/>
          <w:szCs w:val="24"/>
        </w:rPr>
        <w:t>8</w:t>
      </w:r>
      <w:r w:rsidRPr="005E170E">
        <w:rPr>
          <w:rFonts w:eastAsia="Times New Roman"/>
          <w:b/>
          <w:bCs/>
          <w:sz w:val="24"/>
          <w:szCs w:val="24"/>
        </w:rPr>
        <w:t xml:space="preserve">: </w:t>
      </w:r>
      <w:r>
        <w:rPr>
          <w:rFonts w:eastAsia="Times New Roman"/>
          <w:b/>
          <w:bCs/>
          <w:sz w:val="24"/>
          <w:szCs w:val="24"/>
        </w:rPr>
        <w:t xml:space="preserve">If new </w:t>
      </w:r>
      <w:r w:rsidR="003E3473">
        <w:rPr>
          <w:rFonts w:eastAsia="Times New Roman"/>
          <w:b/>
          <w:bCs/>
          <w:sz w:val="24"/>
          <w:szCs w:val="24"/>
        </w:rPr>
        <w:t xml:space="preserve">PDSCH demodulation </w:t>
      </w:r>
      <w:r>
        <w:rPr>
          <w:rFonts w:eastAsia="Times New Roman"/>
          <w:b/>
          <w:bCs/>
          <w:sz w:val="24"/>
          <w:szCs w:val="24"/>
        </w:rPr>
        <w:t>performance requirement is introduced, consider applica</w:t>
      </w:r>
      <w:r w:rsidR="006839A2">
        <w:rPr>
          <w:rFonts w:eastAsia="Times New Roman"/>
          <w:b/>
          <w:bCs/>
          <w:sz w:val="24"/>
          <w:szCs w:val="24"/>
        </w:rPr>
        <w:t xml:space="preserve">bility </w:t>
      </w:r>
      <w:r>
        <w:rPr>
          <w:rFonts w:eastAsia="Times New Roman"/>
          <w:b/>
          <w:bCs/>
          <w:sz w:val="24"/>
          <w:szCs w:val="24"/>
        </w:rPr>
        <w:t>of test</w:t>
      </w:r>
      <w:r w:rsidR="006839A2">
        <w:rPr>
          <w:rFonts w:eastAsia="Times New Roman"/>
          <w:b/>
          <w:bCs/>
          <w:sz w:val="24"/>
          <w:szCs w:val="24"/>
        </w:rPr>
        <w:t xml:space="preserve">s </w:t>
      </w:r>
      <w:r>
        <w:rPr>
          <w:rFonts w:eastAsia="Times New Roman"/>
          <w:b/>
          <w:bCs/>
          <w:sz w:val="24"/>
          <w:szCs w:val="24"/>
        </w:rPr>
        <w:t>between different HARQ configurations and channel models.</w:t>
      </w:r>
    </w:p>
    <w:p w14:paraId="41513B77" w14:textId="77777777" w:rsidR="00091DDB" w:rsidRDefault="00091DDB" w:rsidP="000F48F3">
      <w:pPr>
        <w:rPr>
          <w:rFonts w:eastAsia="Times New Roman"/>
          <w:sz w:val="36"/>
        </w:rPr>
      </w:pPr>
      <w:r>
        <w:rPr>
          <w:rFonts w:eastAsia="Times New Roman"/>
          <w:sz w:val="36"/>
        </w:rPr>
        <w:br/>
      </w:r>
    </w:p>
    <w:p w14:paraId="2F896A8A" w14:textId="42E75FC1" w:rsidR="000F48F3" w:rsidRPr="00C514E1" w:rsidRDefault="002F197B" w:rsidP="000F48F3">
      <w:pPr>
        <w:rPr>
          <w:rFonts w:eastAsia="Times New Roman"/>
          <w:sz w:val="32"/>
          <w:szCs w:val="32"/>
        </w:rPr>
      </w:pPr>
      <w:r>
        <w:rPr>
          <w:rFonts w:eastAsia="Times New Roman"/>
          <w:sz w:val="36"/>
        </w:rPr>
        <w:lastRenderedPageBreak/>
        <w:t>5</w:t>
      </w:r>
      <w:r w:rsidR="000F48F3" w:rsidRPr="00C514E1">
        <w:rPr>
          <w:rFonts w:eastAsia="Times New Roman"/>
          <w:sz w:val="36"/>
        </w:rPr>
        <w:t>. Conclusions</w:t>
      </w:r>
    </w:p>
    <w:p w14:paraId="45C8FCA2" w14:textId="5B35F577" w:rsidR="000F48F3" w:rsidRDefault="000F48F3" w:rsidP="000F48F3">
      <w:pPr>
        <w:rPr>
          <w:rFonts w:eastAsia="Times New Roman"/>
          <w:sz w:val="24"/>
          <w:szCs w:val="24"/>
        </w:rPr>
      </w:pPr>
      <w:r w:rsidRPr="00C514E1">
        <w:rPr>
          <w:rFonts w:eastAsia="Times New Roman"/>
          <w:sz w:val="24"/>
          <w:szCs w:val="24"/>
        </w:rPr>
        <w:t xml:space="preserve">In this paper, we share our views on the performance requirements for </w:t>
      </w:r>
      <w:r w:rsidR="009D56EC">
        <w:rPr>
          <w:rFonts w:eastAsia="Times New Roman"/>
          <w:sz w:val="24"/>
          <w:szCs w:val="24"/>
        </w:rPr>
        <w:t xml:space="preserve">NTN testing for UE supporting NGSO </w:t>
      </w:r>
      <w:r w:rsidR="00971641">
        <w:rPr>
          <w:rFonts w:eastAsia="Times New Roman"/>
          <w:sz w:val="24"/>
          <w:szCs w:val="24"/>
        </w:rPr>
        <w:t>scenario</w:t>
      </w:r>
      <w:r w:rsidR="00ED7065">
        <w:rPr>
          <w:rFonts w:eastAsia="Times New Roman"/>
          <w:sz w:val="24"/>
          <w:szCs w:val="24"/>
        </w:rPr>
        <w:t>s</w:t>
      </w:r>
      <w:r w:rsidRPr="00C514E1">
        <w:rPr>
          <w:rFonts w:eastAsia="Times New Roman"/>
          <w:sz w:val="24"/>
          <w:szCs w:val="24"/>
        </w:rPr>
        <w:t>. The following have been proposed.</w:t>
      </w:r>
    </w:p>
    <w:p w14:paraId="2E0BB15E" w14:textId="77777777" w:rsidR="004D418E" w:rsidRDefault="004D418E" w:rsidP="004D418E">
      <w:pPr>
        <w:rPr>
          <w:rFonts w:eastAsia="Times New Roman"/>
          <w:b/>
          <w:bCs/>
          <w:sz w:val="24"/>
          <w:szCs w:val="24"/>
        </w:rPr>
      </w:pPr>
      <w:r w:rsidRPr="005E170E">
        <w:rPr>
          <w:rFonts w:eastAsia="Times New Roman"/>
          <w:b/>
          <w:bCs/>
          <w:sz w:val="24"/>
          <w:szCs w:val="24"/>
        </w:rPr>
        <w:t xml:space="preserve">Observation </w:t>
      </w:r>
      <w:r>
        <w:rPr>
          <w:rFonts w:eastAsia="Times New Roman"/>
          <w:b/>
          <w:bCs/>
          <w:sz w:val="24"/>
          <w:szCs w:val="24"/>
        </w:rPr>
        <w:t>1</w:t>
      </w:r>
      <w:r w:rsidRPr="005E170E">
        <w:rPr>
          <w:rFonts w:eastAsia="Times New Roman"/>
          <w:b/>
          <w:bCs/>
          <w:sz w:val="24"/>
          <w:szCs w:val="24"/>
        </w:rPr>
        <w:t>: The complexity of the propagator models needs to be considered as the UE vendors may have to implement the chosen model in the</w:t>
      </w:r>
      <w:r>
        <w:rPr>
          <w:rFonts w:eastAsia="Times New Roman"/>
          <w:b/>
          <w:bCs/>
          <w:sz w:val="24"/>
          <w:szCs w:val="24"/>
        </w:rPr>
        <w:t>ir</w:t>
      </w:r>
      <w:r w:rsidRPr="005E170E">
        <w:rPr>
          <w:rFonts w:eastAsia="Times New Roman"/>
          <w:b/>
          <w:bCs/>
          <w:sz w:val="24"/>
          <w:szCs w:val="24"/>
        </w:rPr>
        <w:t xml:space="preserve"> channel emulator.</w:t>
      </w:r>
    </w:p>
    <w:p w14:paraId="11A03D24" w14:textId="77777777" w:rsidR="004D418E" w:rsidRDefault="004D418E" w:rsidP="004D418E">
      <w:pPr>
        <w:rPr>
          <w:rFonts w:eastAsia="Times New Roman"/>
          <w:b/>
          <w:bCs/>
          <w:sz w:val="24"/>
          <w:szCs w:val="24"/>
        </w:rPr>
      </w:pPr>
      <w:r w:rsidRPr="005E170E">
        <w:rPr>
          <w:rFonts w:eastAsia="Times New Roman"/>
          <w:b/>
          <w:bCs/>
          <w:sz w:val="24"/>
          <w:szCs w:val="24"/>
        </w:rPr>
        <w:t xml:space="preserve">Proposal 1: RAN4 to </w:t>
      </w:r>
      <w:r>
        <w:rPr>
          <w:rFonts w:eastAsia="Times New Roman"/>
          <w:b/>
          <w:bCs/>
          <w:sz w:val="24"/>
          <w:szCs w:val="24"/>
        </w:rPr>
        <w:t xml:space="preserve">study the feasibility of introducing </w:t>
      </w:r>
      <w:r w:rsidRPr="005E170E">
        <w:rPr>
          <w:rFonts w:eastAsia="Times New Roman"/>
          <w:b/>
          <w:bCs/>
          <w:sz w:val="24"/>
          <w:szCs w:val="24"/>
        </w:rPr>
        <w:t xml:space="preserve">a reference propagator model for </w:t>
      </w:r>
      <w:r>
        <w:rPr>
          <w:rFonts w:eastAsia="Times New Roman"/>
          <w:b/>
          <w:bCs/>
          <w:sz w:val="24"/>
          <w:szCs w:val="24"/>
        </w:rPr>
        <w:t>RAN4 requirement definition</w:t>
      </w:r>
      <w:r w:rsidRPr="005E170E">
        <w:rPr>
          <w:rFonts w:eastAsia="Times New Roman"/>
          <w:b/>
          <w:bCs/>
          <w:sz w:val="24"/>
          <w:szCs w:val="24"/>
        </w:rPr>
        <w:t>.</w:t>
      </w:r>
    </w:p>
    <w:p w14:paraId="66E8ED29" w14:textId="77777777" w:rsidR="004D418E" w:rsidRDefault="004D418E" w:rsidP="004D418E">
      <w:pPr>
        <w:rPr>
          <w:rFonts w:eastAsia="Times New Roman"/>
          <w:b/>
          <w:bCs/>
          <w:sz w:val="24"/>
          <w:szCs w:val="24"/>
        </w:rPr>
      </w:pPr>
      <w:r w:rsidRPr="005E170E">
        <w:rPr>
          <w:rFonts w:eastAsia="Times New Roman"/>
          <w:b/>
          <w:bCs/>
          <w:sz w:val="24"/>
          <w:szCs w:val="24"/>
        </w:rPr>
        <w:t xml:space="preserve">Proposal </w:t>
      </w:r>
      <w:r>
        <w:rPr>
          <w:rFonts w:eastAsia="Times New Roman"/>
          <w:b/>
          <w:bCs/>
          <w:sz w:val="24"/>
          <w:szCs w:val="24"/>
        </w:rPr>
        <w:t>2</w:t>
      </w:r>
      <w:r w:rsidRPr="005E170E">
        <w:rPr>
          <w:rFonts w:eastAsia="Times New Roman"/>
          <w:b/>
          <w:bCs/>
          <w:sz w:val="24"/>
          <w:szCs w:val="24"/>
        </w:rPr>
        <w:t xml:space="preserve">: RAN4 to </w:t>
      </w:r>
      <w:r>
        <w:rPr>
          <w:rFonts w:eastAsia="Times New Roman"/>
          <w:b/>
          <w:bCs/>
          <w:sz w:val="24"/>
          <w:szCs w:val="24"/>
        </w:rPr>
        <w:t xml:space="preserve">consider </w:t>
      </w:r>
      <w:r w:rsidRPr="005E170E">
        <w:rPr>
          <w:rFonts w:eastAsia="Times New Roman"/>
          <w:b/>
          <w:bCs/>
          <w:sz w:val="24"/>
          <w:szCs w:val="24"/>
        </w:rPr>
        <w:t xml:space="preserve">the </w:t>
      </w:r>
      <w:r>
        <w:rPr>
          <w:rFonts w:eastAsia="Times New Roman"/>
          <w:b/>
          <w:bCs/>
          <w:sz w:val="24"/>
          <w:szCs w:val="24"/>
        </w:rPr>
        <w:t xml:space="preserve">following </w:t>
      </w:r>
      <w:r w:rsidRPr="005E170E">
        <w:rPr>
          <w:rFonts w:eastAsia="Times New Roman"/>
          <w:b/>
          <w:bCs/>
          <w:sz w:val="24"/>
          <w:szCs w:val="24"/>
        </w:rPr>
        <w:t>reference propagator model</w:t>
      </w:r>
      <w:r>
        <w:rPr>
          <w:rFonts w:eastAsia="Times New Roman"/>
          <w:b/>
          <w:bCs/>
          <w:sz w:val="24"/>
          <w:szCs w:val="24"/>
        </w:rPr>
        <w:t>s</w:t>
      </w:r>
      <w:r w:rsidRPr="005E170E">
        <w:rPr>
          <w:rFonts w:eastAsia="Times New Roman"/>
          <w:b/>
          <w:bCs/>
          <w:sz w:val="24"/>
          <w:szCs w:val="24"/>
        </w:rPr>
        <w:t>.</w:t>
      </w:r>
    </w:p>
    <w:p w14:paraId="10DF279F" w14:textId="77777777" w:rsidR="004D418E" w:rsidRPr="001B2403" w:rsidRDefault="004D418E" w:rsidP="004D418E">
      <w:pPr>
        <w:pStyle w:val="ListParagraph"/>
        <w:numPr>
          <w:ilvl w:val="0"/>
          <w:numId w:val="47"/>
        </w:numPr>
        <w:ind w:left="810" w:hanging="270"/>
        <w:rPr>
          <w:rFonts w:ascii="Times New Roman" w:eastAsia="Times New Roman" w:hAnsi="Times New Roman" w:cs="Times New Roman"/>
          <w:b/>
          <w:bCs/>
          <w:sz w:val="24"/>
          <w:szCs w:val="24"/>
        </w:rPr>
      </w:pPr>
      <w:r w:rsidRPr="00C2304E">
        <w:rPr>
          <w:rFonts w:ascii="Times New Roman" w:eastAsia="Times New Roman" w:hAnsi="Times New Roman" w:cs="Times New Roman"/>
          <w:b/>
          <w:bCs/>
          <w:sz w:val="24"/>
          <w:szCs w:val="24"/>
          <w:lang w:val="en-GB"/>
        </w:rPr>
        <w:t>Eckstein-Hechler propagator model as a reference model for satellite mobility projection and ephemeris data generation from TE</w:t>
      </w:r>
    </w:p>
    <w:p w14:paraId="5BFFBD8D" w14:textId="77777777" w:rsidR="004D418E" w:rsidRPr="00282E38" w:rsidRDefault="004D418E" w:rsidP="004D418E">
      <w:pPr>
        <w:pStyle w:val="ListParagraph"/>
        <w:numPr>
          <w:ilvl w:val="0"/>
          <w:numId w:val="47"/>
        </w:numPr>
        <w:ind w:left="810" w:hanging="270"/>
        <w:rPr>
          <w:rFonts w:ascii="Times New Roman" w:eastAsia="Times New Roman" w:hAnsi="Times New Roman" w:cs="Times New Roman"/>
          <w:b/>
          <w:bCs/>
          <w:sz w:val="24"/>
          <w:szCs w:val="24"/>
        </w:rPr>
      </w:pPr>
      <w:r w:rsidRPr="00C2304E">
        <w:rPr>
          <w:rFonts w:ascii="Times New Roman" w:eastAsia="Times New Roman" w:hAnsi="Times New Roman" w:cs="Times New Roman"/>
          <w:b/>
          <w:bCs/>
          <w:sz w:val="24"/>
          <w:szCs w:val="24"/>
          <w:lang w:val="en-GB"/>
        </w:rPr>
        <w:t xml:space="preserve">Keplerian propagator </w:t>
      </w:r>
      <w:r>
        <w:rPr>
          <w:rFonts w:ascii="Times New Roman" w:eastAsia="Times New Roman" w:hAnsi="Times New Roman" w:cs="Times New Roman"/>
          <w:b/>
          <w:bCs/>
          <w:sz w:val="24"/>
          <w:szCs w:val="24"/>
          <w:lang w:val="en-GB"/>
        </w:rPr>
        <w:t xml:space="preserve">model as a reference model for </w:t>
      </w:r>
      <w:r w:rsidRPr="00C2304E">
        <w:rPr>
          <w:rFonts w:ascii="Times New Roman" w:eastAsia="Times New Roman" w:hAnsi="Times New Roman" w:cs="Times New Roman"/>
          <w:b/>
          <w:bCs/>
          <w:sz w:val="24"/>
          <w:szCs w:val="24"/>
          <w:lang w:val="en-GB"/>
        </w:rPr>
        <w:t>UE performance</w:t>
      </w:r>
      <w:r>
        <w:rPr>
          <w:rFonts w:ascii="Times New Roman" w:eastAsia="Times New Roman" w:hAnsi="Times New Roman" w:cs="Times New Roman"/>
          <w:b/>
          <w:bCs/>
          <w:sz w:val="24"/>
          <w:szCs w:val="24"/>
          <w:lang w:val="en-GB"/>
        </w:rPr>
        <w:t xml:space="preserve"> evaluation in case performance alignment across companies is needed</w:t>
      </w:r>
      <w:r w:rsidRPr="00C2304E">
        <w:rPr>
          <w:rFonts w:ascii="Times New Roman" w:eastAsia="Times New Roman" w:hAnsi="Times New Roman" w:cs="Times New Roman"/>
          <w:b/>
          <w:bCs/>
          <w:sz w:val="24"/>
          <w:szCs w:val="24"/>
          <w:lang w:val="en-GB"/>
        </w:rPr>
        <w:t>.</w:t>
      </w:r>
    </w:p>
    <w:p w14:paraId="02BA2F7F" w14:textId="77777777" w:rsidR="004D418E" w:rsidRDefault="004D418E" w:rsidP="004D418E">
      <w:pPr>
        <w:rPr>
          <w:rFonts w:eastAsia="Times New Roman"/>
          <w:sz w:val="24"/>
          <w:szCs w:val="24"/>
        </w:rPr>
      </w:pPr>
      <w:r w:rsidRPr="005E170E">
        <w:rPr>
          <w:rFonts w:eastAsia="Times New Roman"/>
          <w:b/>
          <w:bCs/>
          <w:sz w:val="24"/>
          <w:szCs w:val="24"/>
        </w:rPr>
        <w:t xml:space="preserve">Proposal </w:t>
      </w:r>
      <w:r>
        <w:rPr>
          <w:rFonts w:eastAsia="Times New Roman"/>
          <w:b/>
          <w:bCs/>
          <w:sz w:val="24"/>
          <w:szCs w:val="24"/>
        </w:rPr>
        <w:t>3</w:t>
      </w:r>
      <w:r w:rsidRPr="005E170E">
        <w:rPr>
          <w:rFonts w:eastAsia="Times New Roman"/>
          <w:b/>
          <w:bCs/>
          <w:sz w:val="24"/>
          <w:szCs w:val="24"/>
        </w:rPr>
        <w:t xml:space="preserve">: </w:t>
      </w:r>
      <w:r>
        <w:rPr>
          <w:rFonts w:eastAsia="Times New Roman"/>
          <w:b/>
          <w:bCs/>
          <w:sz w:val="24"/>
          <w:szCs w:val="24"/>
        </w:rPr>
        <w:t xml:space="preserve">Ephemeris information shall be </w:t>
      </w:r>
      <w:r w:rsidRPr="005E170E">
        <w:rPr>
          <w:rFonts w:eastAsia="Times New Roman"/>
          <w:b/>
          <w:bCs/>
          <w:sz w:val="24"/>
          <w:szCs w:val="24"/>
        </w:rPr>
        <w:t>update</w:t>
      </w:r>
      <w:r>
        <w:rPr>
          <w:rFonts w:eastAsia="Times New Roman"/>
          <w:b/>
          <w:bCs/>
          <w:sz w:val="24"/>
          <w:szCs w:val="24"/>
        </w:rPr>
        <w:t>d</w:t>
      </w:r>
      <w:r w:rsidRPr="005E170E">
        <w:rPr>
          <w:rFonts w:eastAsia="Times New Roman"/>
          <w:b/>
          <w:bCs/>
          <w:sz w:val="24"/>
          <w:szCs w:val="24"/>
        </w:rPr>
        <w:t xml:space="preserve"> </w:t>
      </w:r>
      <w:r>
        <w:rPr>
          <w:rFonts w:eastAsia="Times New Roman"/>
          <w:b/>
          <w:bCs/>
          <w:sz w:val="24"/>
          <w:szCs w:val="24"/>
        </w:rPr>
        <w:t xml:space="preserve">based on the chosen reference </w:t>
      </w:r>
      <w:r w:rsidRPr="005E170E">
        <w:rPr>
          <w:rFonts w:eastAsia="Times New Roman"/>
          <w:b/>
          <w:bCs/>
          <w:sz w:val="24"/>
          <w:szCs w:val="24"/>
        </w:rPr>
        <w:t>propagator model</w:t>
      </w:r>
      <w:r>
        <w:rPr>
          <w:rFonts w:eastAsia="Times New Roman"/>
          <w:b/>
          <w:bCs/>
          <w:sz w:val="24"/>
          <w:szCs w:val="24"/>
        </w:rPr>
        <w:t xml:space="preserve"> for TE</w:t>
      </w:r>
      <w:r w:rsidRPr="00E2588F">
        <w:rPr>
          <w:rFonts w:eastAsia="Times New Roman"/>
          <w:b/>
          <w:bCs/>
          <w:sz w:val="24"/>
          <w:szCs w:val="24"/>
        </w:rPr>
        <w:t xml:space="preserve"> </w:t>
      </w:r>
      <w:r>
        <w:rPr>
          <w:rFonts w:eastAsia="Times New Roman"/>
          <w:b/>
          <w:bCs/>
          <w:sz w:val="24"/>
          <w:szCs w:val="24"/>
        </w:rPr>
        <w:t>at least every 10.24sec. The exact frequency of ephemeris updates is subject to test configurations</w:t>
      </w:r>
      <w:r w:rsidRPr="005E170E">
        <w:rPr>
          <w:rFonts w:eastAsia="Times New Roman"/>
          <w:b/>
          <w:bCs/>
          <w:sz w:val="24"/>
          <w:szCs w:val="24"/>
        </w:rPr>
        <w:t>.</w:t>
      </w:r>
      <w:r>
        <w:rPr>
          <w:rFonts w:eastAsia="Times New Roman"/>
          <w:b/>
          <w:bCs/>
          <w:sz w:val="24"/>
          <w:szCs w:val="24"/>
        </w:rPr>
        <w:t xml:space="preserve"> The ephemeris information must be generated and provided to the UE for more than one satellite, as needed by test cases, using the same chosen reference propagator model.</w:t>
      </w:r>
      <w:r>
        <w:rPr>
          <w:rFonts w:eastAsia="Times New Roman"/>
          <w:sz w:val="24"/>
          <w:szCs w:val="24"/>
        </w:rPr>
        <w:t xml:space="preserve"> </w:t>
      </w:r>
    </w:p>
    <w:p w14:paraId="3846C563" w14:textId="77777777" w:rsidR="004D418E" w:rsidRPr="005E170E" w:rsidRDefault="004D418E" w:rsidP="004D418E">
      <w:pPr>
        <w:rPr>
          <w:rFonts w:eastAsia="Times New Roman"/>
          <w:b/>
          <w:bCs/>
          <w:sz w:val="24"/>
          <w:szCs w:val="24"/>
        </w:rPr>
      </w:pPr>
      <w:r w:rsidRPr="005E170E">
        <w:rPr>
          <w:rFonts w:eastAsia="Times New Roman"/>
          <w:b/>
          <w:bCs/>
          <w:sz w:val="24"/>
          <w:szCs w:val="24"/>
        </w:rPr>
        <w:t xml:space="preserve">Proposal </w:t>
      </w:r>
      <w:r>
        <w:rPr>
          <w:rFonts w:eastAsia="Times New Roman"/>
          <w:b/>
          <w:bCs/>
          <w:sz w:val="24"/>
          <w:szCs w:val="24"/>
        </w:rPr>
        <w:t>4</w:t>
      </w:r>
      <w:r w:rsidRPr="005E170E">
        <w:rPr>
          <w:rFonts w:eastAsia="Times New Roman"/>
          <w:b/>
          <w:bCs/>
          <w:sz w:val="24"/>
          <w:szCs w:val="24"/>
        </w:rPr>
        <w:t xml:space="preserve">: </w:t>
      </w:r>
      <w:r w:rsidRPr="00A14A8B">
        <w:rPr>
          <w:rFonts w:eastAsia="Times New Roman"/>
          <w:b/>
          <w:bCs/>
          <w:sz w:val="24"/>
          <w:szCs w:val="24"/>
        </w:rPr>
        <w:t>RAN4 to discuss whether to consider a non-zero time-varying feeder link delay as part of the new channel model</w:t>
      </w:r>
      <w:r>
        <w:rPr>
          <w:rFonts w:eastAsia="Times New Roman"/>
          <w:b/>
          <w:bCs/>
          <w:sz w:val="24"/>
          <w:szCs w:val="24"/>
        </w:rPr>
        <w:t>.</w:t>
      </w:r>
    </w:p>
    <w:p w14:paraId="0A478669" w14:textId="77777777" w:rsidR="004D418E" w:rsidRPr="00285642" w:rsidRDefault="004D418E" w:rsidP="004D418E">
      <w:pPr>
        <w:rPr>
          <w:b/>
          <w:bCs/>
          <w:color w:val="000000" w:themeColor="text1"/>
          <w:sz w:val="24"/>
          <w:szCs w:val="24"/>
          <w:lang w:eastAsia="zh-CN"/>
        </w:rPr>
      </w:pPr>
      <w:r w:rsidRPr="00285642">
        <w:rPr>
          <w:b/>
          <w:bCs/>
          <w:color w:val="000000" w:themeColor="text1"/>
          <w:sz w:val="24"/>
          <w:szCs w:val="24"/>
          <w:lang w:eastAsia="zh-CN"/>
        </w:rPr>
        <w:t xml:space="preserve">Proposal 5: RAN4 to decouple </w:t>
      </w:r>
      <w:r>
        <w:rPr>
          <w:b/>
          <w:bCs/>
          <w:color w:val="000000" w:themeColor="text1"/>
          <w:sz w:val="24"/>
          <w:szCs w:val="24"/>
          <w:lang w:eastAsia="zh-CN"/>
        </w:rPr>
        <w:t xml:space="preserve">the deterministic </w:t>
      </w:r>
      <w:r w:rsidRPr="00285642">
        <w:rPr>
          <w:b/>
          <w:bCs/>
          <w:color w:val="000000" w:themeColor="text1"/>
          <w:sz w:val="24"/>
          <w:szCs w:val="24"/>
          <w:lang w:eastAsia="zh-CN"/>
        </w:rPr>
        <w:t>time and frequency shifts due to satellite mobility from the traditional fading channel.</w:t>
      </w:r>
    </w:p>
    <w:p w14:paraId="74FC3213" w14:textId="77777777" w:rsidR="004D418E" w:rsidRPr="00285642" w:rsidRDefault="004D418E" w:rsidP="004D418E">
      <w:pPr>
        <w:pStyle w:val="ListParagraph"/>
        <w:numPr>
          <w:ilvl w:val="0"/>
          <w:numId w:val="47"/>
        </w:numPr>
        <w:rPr>
          <w:rFonts w:ascii="Times New Roman" w:eastAsia="Times New Roman" w:hAnsi="Times New Roman" w:cs="Times New Roman"/>
          <w:b/>
          <w:bCs/>
          <w:color w:val="000000" w:themeColor="text1"/>
          <w:sz w:val="24"/>
          <w:szCs w:val="24"/>
        </w:rPr>
      </w:pPr>
      <w:r w:rsidRPr="00285642">
        <w:rPr>
          <w:rFonts w:ascii="Times New Roman" w:eastAsia="Times New Roman" w:hAnsi="Times New Roman" w:cs="Times New Roman"/>
          <w:b/>
          <w:bCs/>
          <w:color w:val="000000" w:themeColor="text1"/>
          <w:sz w:val="24"/>
          <w:szCs w:val="24"/>
        </w:rPr>
        <w:t xml:space="preserve">RAN4 to strive to use </w:t>
      </w:r>
      <w:r>
        <w:rPr>
          <w:rFonts w:ascii="Times New Roman" w:eastAsia="Times New Roman" w:hAnsi="Times New Roman" w:cs="Times New Roman"/>
          <w:b/>
          <w:bCs/>
          <w:color w:val="000000" w:themeColor="text1"/>
          <w:sz w:val="24"/>
          <w:szCs w:val="24"/>
        </w:rPr>
        <w:t xml:space="preserve">the already adopted </w:t>
      </w:r>
      <w:r w:rsidRPr="00285642">
        <w:rPr>
          <w:rFonts w:ascii="Times New Roman" w:eastAsia="Times New Roman" w:hAnsi="Times New Roman" w:cs="Times New Roman"/>
          <w:b/>
          <w:bCs/>
          <w:color w:val="000000" w:themeColor="text1"/>
          <w:sz w:val="24"/>
          <w:szCs w:val="24"/>
          <w:lang w:val="en-GB"/>
        </w:rPr>
        <w:t>fading model</w:t>
      </w:r>
      <w:r>
        <w:rPr>
          <w:rFonts w:ascii="Times New Roman" w:eastAsia="Times New Roman" w:hAnsi="Times New Roman" w:cs="Times New Roman"/>
          <w:b/>
          <w:bCs/>
          <w:color w:val="000000" w:themeColor="text1"/>
          <w:sz w:val="24"/>
          <w:szCs w:val="24"/>
          <w:lang w:val="en-GB"/>
        </w:rPr>
        <w:t>s</w:t>
      </w:r>
      <w:r w:rsidRPr="00285642">
        <w:rPr>
          <w:rFonts w:ascii="Times New Roman" w:eastAsia="Times New Roman" w:hAnsi="Times New Roman" w:cs="Times New Roman"/>
          <w:b/>
          <w:bCs/>
          <w:color w:val="000000" w:themeColor="text1"/>
          <w:sz w:val="24"/>
          <w:szCs w:val="24"/>
          <w:lang w:val="en-GB"/>
        </w:rPr>
        <w:t xml:space="preserve">, such as NTN TDLA and NTN TDLC </w:t>
      </w:r>
      <w:r>
        <w:rPr>
          <w:rFonts w:ascii="Times New Roman" w:eastAsia="Times New Roman" w:hAnsi="Times New Roman" w:cs="Times New Roman"/>
          <w:b/>
          <w:bCs/>
          <w:color w:val="000000" w:themeColor="text1"/>
          <w:sz w:val="24"/>
          <w:szCs w:val="24"/>
          <w:lang w:val="en-GB"/>
        </w:rPr>
        <w:t xml:space="preserve">fading </w:t>
      </w:r>
      <w:r w:rsidRPr="00285642">
        <w:rPr>
          <w:rFonts w:ascii="Times New Roman" w:eastAsia="Times New Roman" w:hAnsi="Times New Roman" w:cs="Times New Roman"/>
          <w:b/>
          <w:bCs/>
          <w:color w:val="000000" w:themeColor="text1"/>
          <w:sz w:val="24"/>
          <w:szCs w:val="24"/>
          <w:lang w:val="en-GB"/>
        </w:rPr>
        <w:t>models.</w:t>
      </w:r>
    </w:p>
    <w:p w14:paraId="48A9A120" w14:textId="77777777" w:rsidR="004D418E" w:rsidRDefault="004D418E" w:rsidP="004D418E">
      <w:pPr>
        <w:rPr>
          <w:rFonts w:eastAsia="Times New Roman"/>
          <w:b/>
          <w:bCs/>
          <w:sz w:val="24"/>
          <w:szCs w:val="24"/>
        </w:rPr>
      </w:pPr>
      <w:r w:rsidRPr="005E170E">
        <w:rPr>
          <w:rFonts w:eastAsia="Times New Roman"/>
          <w:b/>
          <w:bCs/>
          <w:sz w:val="24"/>
          <w:szCs w:val="24"/>
        </w:rPr>
        <w:t xml:space="preserve">Proposal </w:t>
      </w:r>
      <w:r>
        <w:rPr>
          <w:rFonts w:eastAsia="Times New Roman"/>
          <w:b/>
          <w:bCs/>
          <w:sz w:val="24"/>
          <w:szCs w:val="24"/>
        </w:rPr>
        <w:t>6</w:t>
      </w:r>
      <w:r w:rsidRPr="005E170E">
        <w:rPr>
          <w:rFonts w:eastAsia="Times New Roman"/>
          <w:b/>
          <w:bCs/>
          <w:sz w:val="24"/>
          <w:szCs w:val="24"/>
        </w:rPr>
        <w:t xml:space="preserve">: </w:t>
      </w:r>
      <w:r>
        <w:rPr>
          <w:rFonts w:eastAsia="Times New Roman"/>
          <w:b/>
          <w:bCs/>
          <w:sz w:val="24"/>
          <w:szCs w:val="24"/>
        </w:rPr>
        <w:t>Defer any discussion on the UE demodulation performance requirements (for both NR-NTN and IoT-NTN) until after the discussion around the propagator model has been settled and its potential impact on the demodulation performance requirements have been determined.</w:t>
      </w:r>
    </w:p>
    <w:p w14:paraId="3E70BF8F" w14:textId="77777777" w:rsidR="004D418E" w:rsidRDefault="004D418E" w:rsidP="004D418E">
      <w:pPr>
        <w:rPr>
          <w:rFonts w:eastAsia="Times New Roman"/>
          <w:b/>
          <w:bCs/>
          <w:sz w:val="24"/>
          <w:szCs w:val="24"/>
        </w:rPr>
      </w:pPr>
      <w:r w:rsidRPr="005E170E">
        <w:rPr>
          <w:rFonts w:eastAsia="Times New Roman"/>
          <w:b/>
          <w:bCs/>
          <w:sz w:val="24"/>
          <w:szCs w:val="24"/>
        </w:rPr>
        <w:t xml:space="preserve">Proposal </w:t>
      </w:r>
      <w:r>
        <w:rPr>
          <w:rFonts w:eastAsia="Times New Roman"/>
          <w:b/>
          <w:bCs/>
          <w:sz w:val="24"/>
          <w:szCs w:val="24"/>
        </w:rPr>
        <w:t>7</w:t>
      </w:r>
      <w:r w:rsidRPr="005E170E">
        <w:rPr>
          <w:rFonts w:eastAsia="Times New Roman"/>
          <w:b/>
          <w:bCs/>
          <w:sz w:val="24"/>
          <w:szCs w:val="24"/>
        </w:rPr>
        <w:t xml:space="preserve">: </w:t>
      </w:r>
      <w:r>
        <w:rPr>
          <w:rFonts w:eastAsia="Times New Roman"/>
          <w:b/>
          <w:bCs/>
          <w:sz w:val="24"/>
          <w:szCs w:val="24"/>
        </w:rPr>
        <w:t xml:space="preserve">RAN4 should not relax the current RRM requirements (for both NR-NTN and IoT-NTN) for cases where satellite projection error has been </w:t>
      </w:r>
      <w:proofErr w:type="gramStart"/>
      <w:r>
        <w:rPr>
          <w:rFonts w:eastAsia="Times New Roman"/>
          <w:b/>
          <w:bCs/>
          <w:sz w:val="24"/>
          <w:szCs w:val="24"/>
        </w:rPr>
        <w:t>taken into account</w:t>
      </w:r>
      <w:proofErr w:type="gramEnd"/>
      <w:r>
        <w:rPr>
          <w:rFonts w:eastAsia="Times New Roman"/>
          <w:b/>
          <w:bCs/>
          <w:sz w:val="24"/>
          <w:szCs w:val="24"/>
        </w:rPr>
        <w:t>, e.g. UL timing, mobility, etc. RAN4 can revisit some of core requirement and test cases if affected by the new channel model accommodating satellite mobility, e.g. RLM/BFD.</w:t>
      </w:r>
    </w:p>
    <w:p w14:paraId="374D7DD7" w14:textId="77777777" w:rsidR="004D418E" w:rsidRPr="005E170E" w:rsidRDefault="004D418E" w:rsidP="004D418E">
      <w:pPr>
        <w:rPr>
          <w:rFonts w:eastAsia="Times New Roman"/>
          <w:b/>
          <w:bCs/>
          <w:sz w:val="24"/>
          <w:szCs w:val="24"/>
        </w:rPr>
      </w:pPr>
      <w:r w:rsidRPr="005E170E">
        <w:rPr>
          <w:rFonts w:eastAsia="Times New Roman"/>
          <w:b/>
          <w:bCs/>
          <w:sz w:val="24"/>
          <w:szCs w:val="24"/>
        </w:rPr>
        <w:t xml:space="preserve">Proposal </w:t>
      </w:r>
      <w:r>
        <w:rPr>
          <w:rFonts w:eastAsia="Times New Roman"/>
          <w:b/>
          <w:bCs/>
          <w:sz w:val="24"/>
          <w:szCs w:val="24"/>
        </w:rPr>
        <w:t>8</w:t>
      </w:r>
      <w:r w:rsidRPr="005E170E">
        <w:rPr>
          <w:rFonts w:eastAsia="Times New Roman"/>
          <w:b/>
          <w:bCs/>
          <w:sz w:val="24"/>
          <w:szCs w:val="24"/>
        </w:rPr>
        <w:t xml:space="preserve">: </w:t>
      </w:r>
      <w:r>
        <w:rPr>
          <w:rFonts w:eastAsia="Times New Roman"/>
          <w:b/>
          <w:bCs/>
          <w:sz w:val="24"/>
          <w:szCs w:val="24"/>
        </w:rPr>
        <w:t>If new PDSCH demodulation performance requirement is introduced, consider applicability of tests between different HARQ configurations and channel models.</w:t>
      </w:r>
    </w:p>
    <w:p w14:paraId="05C19E55" w14:textId="2C41BD70" w:rsidR="00203872" w:rsidRPr="00C514E1" w:rsidRDefault="002F197B" w:rsidP="0092219B">
      <w:pPr>
        <w:rPr>
          <w:rFonts w:eastAsia="Times New Roman"/>
          <w:b/>
          <w:bCs/>
          <w:sz w:val="24"/>
          <w:szCs w:val="24"/>
        </w:rPr>
      </w:pPr>
      <w:r>
        <w:rPr>
          <w:rFonts w:eastAsia="Times New Roman"/>
          <w:sz w:val="36"/>
        </w:rPr>
        <w:t>6</w:t>
      </w:r>
      <w:r w:rsidR="002D0EB8" w:rsidRPr="00C514E1">
        <w:rPr>
          <w:rFonts w:eastAsia="Times New Roman"/>
          <w:sz w:val="36"/>
        </w:rPr>
        <w:t xml:space="preserve">. </w:t>
      </w:r>
      <w:r w:rsidR="00203872" w:rsidRPr="00C514E1">
        <w:rPr>
          <w:rFonts w:eastAsia="Times New Roman"/>
          <w:sz w:val="36"/>
        </w:rPr>
        <w:t>References</w:t>
      </w:r>
    </w:p>
    <w:p w14:paraId="42243D85" w14:textId="7EAC0083" w:rsidR="007E620D" w:rsidRPr="00C514E1" w:rsidRDefault="007E620D" w:rsidP="007E620D">
      <w:pPr>
        <w:rPr>
          <w:rFonts w:eastAsia="Times New Roman"/>
          <w:color w:val="000000" w:themeColor="text1"/>
          <w:sz w:val="24"/>
          <w:szCs w:val="24"/>
        </w:rPr>
      </w:pPr>
      <w:r w:rsidRPr="00ED7065">
        <w:rPr>
          <w:rFonts w:eastAsia="Times New Roman"/>
          <w:color w:val="000000" w:themeColor="text1"/>
          <w:sz w:val="24"/>
          <w:szCs w:val="24"/>
        </w:rPr>
        <w:t>[1] R</w:t>
      </w:r>
      <w:r w:rsidR="005C3A8C">
        <w:rPr>
          <w:rFonts w:eastAsia="Times New Roman"/>
          <w:color w:val="000000" w:themeColor="text1"/>
          <w:sz w:val="24"/>
          <w:szCs w:val="24"/>
        </w:rPr>
        <w:t>P</w:t>
      </w:r>
      <w:r w:rsidRPr="00ED7065">
        <w:rPr>
          <w:rFonts w:eastAsia="Times New Roman"/>
          <w:color w:val="000000" w:themeColor="text1"/>
          <w:sz w:val="24"/>
          <w:szCs w:val="24"/>
        </w:rPr>
        <w:t>-2</w:t>
      </w:r>
      <w:r w:rsidR="00981285" w:rsidRPr="00ED7065">
        <w:rPr>
          <w:rFonts w:eastAsia="Times New Roman"/>
          <w:color w:val="000000" w:themeColor="text1"/>
          <w:sz w:val="24"/>
          <w:szCs w:val="24"/>
        </w:rPr>
        <w:t>4</w:t>
      </w:r>
      <w:r w:rsidR="00E427D3" w:rsidRPr="00ED7065">
        <w:rPr>
          <w:rFonts w:eastAsia="Times New Roman"/>
          <w:color w:val="000000" w:themeColor="text1"/>
          <w:sz w:val="24"/>
          <w:szCs w:val="24"/>
        </w:rPr>
        <w:t>1</w:t>
      </w:r>
      <w:r w:rsidR="005C3A8C">
        <w:rPr>
          <w:rFonts w:eastAsia="Times New Roman"/>
          <w:color w:val="000000" w:themeColor="text1"/>
          <w:sz w:val="24"/>
          <w:szCs w:val="24"/>
        </w:rPr>
        <w:t>281</w:t>
      </w:r>
      <w:r w:rsidRPr="00ED7065">
        <w:rPr>
          <w:rFonts w:eastAsia="Times New Roman"/>
          <w:color w:val="000000" w:themeColor="text1"/>
          <w:sz w:val="24"/>
          <w:szCs w:val="24"/>
        </w:rPr>
        <w:t>, “</w:t>
      </w:r>
      <w:r w:rsidR="005C3A8C" w:rsidRPr="005C3A8C">
        <w:rPr>
          <w:sz w:val="24"/>
          <w:szCs w:val="24"/>
          <w:lang w:eastAsia="zh-CN"/>
        </w:rPr>
        <w:t>Revised WID on Enhanced requirements and conductive test methodology for NR NTN and IoT NTN</w:t>
      </w:r>
      <w:r w:rsidRPr="00ED7065">
        <w:rPr>
          <w:rFonts w:eastAsia="Times New Roman"/>
          <w:color w:val="000000" w:themeColor="text1"/>
          <w:sz w:val="24"/>
          <w:szCs w:val="24"/>
        </w:rPr>
        <w:t>,” 3GPP TSG RAN WG Meeting #1</w:t>
      </w:r>
      <w:r w:rsidR="005C3A8C">
        <w:rPr>
          <w:rFonts w:eastAsia="Times New Roman"/>
          <w:color w:val="000000" w:themeColor="text1"/>
          <w:sz w:val="24"/>
          <w:szCs w:val="24"/>
        </w:rPr>
        <w:t>04</w:t>
      </w:r>
      <w:r w:rsidRPr="00ED7065">
        <w:rPr>
          <w:rFonts w:eastAsia="Times New Roman"/>
          <w:color w:val="000000" w:themeColor="text1"/>
          <w:sz w:val="24"/>
          <w:szCs w:val="24"/>
        </w:rPr>
        <w:t xml:space="preserve">, </w:t>
      </w:r>
      <w:r w:rsidR="005C3A8C">
        <w:rPr>
          <w:rFonts w:eastAsia="Times New Roman"/>
          <w:color w:val="000000" w:themeColor="text1"/>
          <w:sz w:val="24"/>
          <w:szCs w:val="24"/>
        </w:rPr>
        <w:t>Shan</w:t>
      </w:r>
      <w:r w:rsidR="007A1053">
        <w:rPr>
          <w:rFonts w:eastAsia="Times New Roman"/>
          <w:color w:val="000000" w:themeColor="text1"/>
          <w:sz w:val="24"/>
          <w:szCs w:val="24"/>
        </w:rPr>
        <w:t>ghai</w:t>
      </w:r>
      <w:r w:rsidRPr="00ED7065">
        <w:rPr>
          <w:rFonts w:eastAsia="Times New Roman"/>
          <w:color w:val="000000" w:themeColor="text1"/>
          <w:sz w:val="24"/>
          <w:szCs w:val="24"/>
        </w:rPr>
        <w:t xml:space="preserve">, </w:t>
      </w:r>
      <w:r w:rsidR="007A1053">
        <w:rPr>
          <w:rFonts w:eastAsia="Times New Roman"/>
          <w:color w:val="000000" w:themeColor="text1"/>
          <w:sz w:val="24"/>
          <w:szCs w:val="24"/>
        </w:rPr>
        <w:t>CN</w:t>
      </w:r>
      <w:r w:rsidRPr="00ED7065">
        <w:rPr>
          <w:rFonts w:eastAsia="Times New Roman"/>
          <w:color w:val="000000" w:themeColor="text1"/>
          <w:sz w:val="24"/>
          <w:szCs w:val="24"/>
        </w:rPr>
        <w:t xml:space="preserve"> </w:t>
      </w:r>
      <w:r w:rsidR="007A1053">
        <w:rPr>
          <w:rFonts w:eastAsia="Times New Roman"/>
          <w:color w:val="000000" w:themeColor="text1"/>
          <w:sz w:val="24"/>
          <w:szCs w:val="24"/>
        </w:rPr>
        <w:t>June</w:t>
      </w:r>
      <w:r w:rsidR="00981285" w:rsidRPr="00ED7065">
        <w:rPr>
          <w:rFonts w:eastAsia="Times New Roman"/>
          <w:color w:val="000000" w:themeColor="text1"/>
          <w:sz w:val="24"/>
          <w:szCs w:val="24"/>
        </w:rPr>
        <w:t xml:space="preserve"> </w:t>
      </w:r>
      <w:r w:rsidR="007A1053">
        <w:rPr>
          <w:rFonts w:eastAsia="Times New Roman"/>
          <w:color w:val="000000" w:themeColor="text1"/>
          <w:sz w:val="24"/>
          <w:szCs w:val="24"/>
        </w:rPr>
        <w:t>17</w:t>
      </w:r>
      <w:r w:rsidRPr="00ED7065">
        <w:rPr>
          <w:rFonts w:eastAsia="Times New Roman"/>
          <w:color w:val="000000" w:themeColor="text1"/>
          <w:sz w:val="24"/>
          <w:szCs w:val="24"/>
        </w:rPr>
        <w:t xml:space="preserve"> – </w:t>
      </w:r>
      <w:r w:rsidR="008D75A4" w:rsidRPr="00ED7065">
        <w:rPr>
          <w:rFonts w:eastAsia="Times New Roman"/>
          <w:color w:val="000000" w:themeColor="text1"/>
          <w:sz w:val="24"/>
          <w:szCs w:val="24"/>
        </w:rPr>
        <w:t>2</w:t>
      </w:r>
      <w:r w:rsidR="007A1053">
        <w:rPr>
          <w:rFonts w:eastAsia="Times New Roman"/>
          <w:color w:val="000000" w:themeColor="text1"/>
          <w:sz w:val="24"/>
          <w:szCs w:val="24"/>
        </w:rPr>
        <w:t>0</w:t>
      </w:r>
      <w:r w:rsidRPr="00ED7065">
        <w:rPr>
          <w:rFonts w:eastAsia="Times New Roman"/>
          <w:color w:val="000000" w:themeColor="text1"/>
          <w:sz w:val="24"/>
          <w:szCs w:val="24"/>
        </w:rPr>
        <w:t>, 202</w:t>
      </w:r>
      <w:r w:rsidR="00981285" w:rsidRPr="00ED7065">
        <w:rPr>
          <w:rFonts w:eastAsia="Times New Roman"/>
          <w:color w:val="000000" w:themeColor="text1"/>
          <w:sz w:val="24"/>
          <w:szCs w:val="24"/>
        </w:rPr>
        <w:t>4</w:t>
      </w:r>
      <w:r w:rsidRPr="00ED7065">
        <w:rPr>
          <w:rFonts w:eastAsia="Times New Roman"/>
          <w:color w:val="000000" w:themeColor="text1"/>
          <w:sz w:val="24"/>
          <w:szCs w:val="24"/>
        </w:rPr>
        <w:t>.</w:t>
      </w:r>
    </w:p>
    <w:p w14:paraId="7ADB3C89" w14:textId="0D54A251" w:rsidR="00ED27F4" w:rsidRPr="00C514E1" w:rsidRDefault="00ED27F4" w:rsidP="007E620D">
      <w:pPr>
        <w:rPr>
          <w:rFonts w:eastAsia="Times New Roman"/>
          <w:color w:val="000000" w:themeColor="text1"/>
          <w:sz w:val="24"/>
          <w:szCs w:val="24"/>
        </w:rPr>
      </w:pPr>
    </w:p>
    <w:sectPr w:rsidR="00ED27F4" w:rsidRPr="00C514E1"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35D28" w14:textId="77777777" w:rsidR="007416D5" w:rsidRDefault="007416D5">
      <w:pPr>
        <w:spacing w:after="0"/>
      </w:pPr>
      <w:r>
        <w:separator/>
      </w:r>
    </w:p>
  </w:endnote>
  <w:endnote w:type="continuationSeparator" w:id="0">
    <w:p w14:paraId="1D1F2CC1" w14:textId="77777777" w:rsidR="007416D5" w:rsidRDefault="007416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0B356" w14:textId="77777777" w:rsidR="007416D5" w:rsidRDefault="007416D5">
      <w:pPr>
        <w:spacing w:after="0"/>
      </w:pPr>
      <w:r>
        <w:separator/>
      </w:r>
    </w:p>
  </w:footnote>
  <w:footnote w:type="continuationSeparator" w:id="0">
    <w:p w14:paraId="0B104F76" w14:textId="77777777" w:rsidR="007416D5" w:rsidRDefault="007416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55813"/>
    <w:multiLevelType w:val="hybridMultilevel"/>
    <w:tmpl w:val="14E25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8099F"/>
    <w:multiLevelType w:val="hybridMultilevel"/>
    <w:tmpl w:val="D4C2BE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B5B76"/>
    <w:multiLevelType w:val="multilevel"/>
    <w:tmpl w:val="F36C2DF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3" w15:restartNumberingAfterBreak="0">
    <w:nsid w:val="0A272933"/>
    <w:multiLevelType w:val="hybridMultilevel"/>
    <w:tmpl w:val="97C4D07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0AF45A9F"/>
    <w:multiLevelType w:val="hybridMultilevel"/>
    <w:tmpl w:val="1BAE3E24"/>
    <w:lvl w:ilvl="0" w:tplc="1160CF9C">
      <w:start w:val="3"/>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B7AE2"/>
    <w:multiLevelType w:val="multilevel"/>
    <w:tmpl w:val="B4D85E62"/>
    <w:lvl w:ilvl="0">
      <w:start w:val="2"/>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11F06"/>
    <w:multiLevelType w:val="hybridMultilevel"/>
    <w:tmpl w:val="CF268AB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1" w15:restartNumberingAfterBreak="0">
    <w:nsid w:val="137812A8"/>
    <w:multiLevelType w:val="hybridMultilevel"/>
    <w:tmpl w:val="AD344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A00F1"/>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3" w15:restartNumberingAfterBreak="0">
    <w:nsid w:val="1E6828E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D4724"/>
    <w:multiLevelType w:val="hybridMultilevel"/>
    <w:tmpl w:val="F6D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B1D7E"/>
    <w:multiLevelType w:val="hybridMultilevel"/>
    <w:tmpl w:val="991C4C1A"/>
    <w:lvl w:ilvl="0" w:tplc="867833CE">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8D683AD2" w:tentative="1">
      <w:start w:val="1"/>
      <w:numFmt w:val="bullet"/>
      <w:lvlText w:val="•"/>
      <w:lvlJc w:val="left"/>
      <w:pPr>
        <w:tabs>
          <w:tab w:val="num" w:pos="2880"/>
        </w:tabs>
        <w:ind w:left="2880" w:hanging="360"/>
      </w:pPr>
      <w:rPr>
        <w:rFonts w:ascii="Arial" w:hAnsi="Arial" w:hint="default"/>
      </w:rPr>
    </w:lvl>
    <w:lvl w:ilvl="4" w:tplc="0C046FD2" w:tentative="1">
      <w:start w:val="1"/>
      <w:numFmt w:val="bullet"/>
      <w:lvlText w:val="•"/>
      <w:lvlJc w:val="left"/>
      <w:pPr>
        <w:tabs>
          <w:tab w:val="num" w:pos="3600"/>
        </w:tabs>
        <w:ind w:left="3600" w:hanging="360"/>
      </w:pPr>
      <w:rPr>
        <w:rFonts w:ascii="Arial" w:hAnsi="Arial" w:hint="default"/>
      </w:rPr>
    </w:lvl>
    <w:lvl w:ilvl="5" w:tplc="66762064" w:tentative="1">
      <w:start w:val="1"/>
      <w:numFmt w:val="bullet"/>
      <w:lvlText w:val="•"/>
      <w:lvlJc w:val="left"/>
      <w:pPr>
        <w:tabs>
          <w:tab w:val="num" w:pos="4320"/>
        </w:tabs>
        <w:ind w:left="4320" w:hanging="360"/>
      </w:pPr>
      <w:rPr>
        <w:rFonts w:ascii="Arial" w:hAnsi="Arial" w:hint="default"/>
      </w:rPr>
    </w:lvl>
    <w:lvl w:ilvl="6" w:tplc="20443A98" w:tentative="1">
      <w:start w:val="1"/>
      <w:numFmt w:val="bullet"/>
      <w:lvlText w:val="•"/>
      <w:lvlJc w:val="left"/>
      <w:pPr>
        <w:tabs>
          <w:tab w:val="num" w:pos="5040"/>
        </w:tabs>
        <w:ind w:left="5040" w:hanging="360"/>
      </w:pPr>
      <w:rPr>
        <w:rFonts w:ascii="Arial" w:hAnsi="Arial" w:hint="default"/>
      </w:rPr>
    </w:lvl>
    <w:lvl w:ilvl="7" w:tplc="476EDB3C" w:tentative="1">
      <w:start w:val="1"/>
      <w:numFmt w:val="bullet"/>
      <w:lvlText w:val="•"/>
      <w:lvlJc w:val="left"/>
      <w:pPr>
        <w:tabs>
          <w:tab w:val="num" w:pos="5760"/>
        </w:tabs>
        <w:ind w:left="5760" w:hanging="360"/>
      </w:pPr>
      <w:rPr>
        <w:rFonts w:ascii="Arial" w:hAnsi="Arial" w:hint="default"/>
      </w:rPr>
    </w:lvl>
    <w:lvl w:ilvl="8" w:tplc="3794B2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8" w15:restartNumberingAfterBreak="0">
    <w:nsid w:val="29BA0A3D"/>
    <w:multiLevelType w:val="multilevel"/>
    <w:tmpl w:val="D22C8D0A"/>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9" w15:restartNumberingAfterBreak="0">
    <w:nsid w:val="2AB3490D"/>
    <w:multiLevelType w:val="hybridMultilevel"/>
    <w:tmpl w:val="8A2EAAF8"/>
    <w:lvl w:ilvl="0" w:tplc="75BE95BA">
      <w:start w:val="1"/>
      <w:numFmt w:val="bullet"/>
      <w:lvlText w:val=""/>
      <w:lvlJc w:val="left"/>
      <w:pPr>
        <w:tabs>
          <w:tab w:val="num" w:pos="720"/>
        </w:tabs>
        <w:ind w:left="720" w:hanging="360"/>
      </w:pPr>
      <w:rPr>
        <w:rFonts w:ascii="Wingdings" w:hAnsi="Wingdings" w:hint="default"/>
      </w:rPr>
    </w:lvl>
    <w:lvl w:ilvl="1" w:tplc="72C42ACC">
      <w:start w:val="1"/>
      <w:numFmt w:val="bullet"/>
      <w:lvlText w:val=""/>
      <w:lvlJc w:val="left"/>
      <w:pPr>
        <w:tabs>
          <w:tab w:val="num" w:pos="1440"/>
        </w:tabs>
        <w:ind w:left="1440" w:hanging="360"/>
      </w:pPr>
      <w:rPr>
        <w:rFonts w:ascii="Wingdings" w:hAnsi="Wingdings" w:hint="default"/>
      </w:rPr>
    </w:lvl>
    <w:lvl w:ilvl="2" w:tplc="1F94B1B2">
      <w:start w:val="1"/>
      <w:numFmt w:val="bullet"/>
      <w:lvlText w:val=""/>
      <w:lvlJc w:val="left"/>
      <w:pPr>
        <w:tabs>
          <w:tab w:val="num" w:pos="2160"/>
        </w:tabs>
        <w:ind w:left="2160" w:hanging="360"/>
      </w:pPr>
      <w:rPr>
        <w:rFonts w:ascii="Wingdings" w:hAnsi="Wingdings" w:hint="default"/>
      </w:rPr>
    </w:lvl>
    <w:lvl w:ilvl="3" w:tplc="A486359A">
      <w:start w:val="1"/>
      <w:numFmt w:val="bullet"/>
      <w:lvlText w:val=""/>
      <w:lvlJc w:val="left"/>
      <w:pPr>
        <w:tabs>
          <w:tab w:val="num" w:pos="2880"/>
        </w:tabs>
        <w:ind w:left="2880" w:hanging="360"/>
      </w:pPr>
      <w:rPr>
        <w:rFonts w:ascii="Wingdings" w:hAnsi="Wingdings" w:hint="default"/>
      </w:rPr>
    </w:lvl>
    <w:lvl w:ilvl="4" w:tplc="E402DD20">
      <w:start w:val="1"/>
      <w:numFmt w:val="bullet"/>
      <w:lvlText w:val=""/>
      <w:lvlJc w:val="left"/>
      <w:pPr>
        <w:tabs>
          <w:tab w:val="num" w:pos="3600"/>
        </w:tabs>
        <w:ind w:left="3600" w:hanging="360"/>
      </w:pPr>
      <w:rPr>
        <w:rFonts w:ascii="Wingdings" w:hAnsi="Wingdings" w:hint="default"/>
      </w:rPr>
    </w:lvl>
    <w:lvl w:ilvl="5" w:tplc="924E3E8C">
      <w:start w:val="1"/>
      <w:numFmt w:val="bullet"/>
      <w:lvlText w:val=""/>
      <w:lvlJc w:val="left"/>
      <w:pPr>
        <w:tabs>
          <w:tab w:val="num" w:pos="4320"/>
        </w:tabs>
        <w:ind w:left="4320" w:hanging="360"/>
      </w:pPr>
      <w:rPr>
        <w:rFonts w:ascii="Wingdings" w:hAnsi="Wingdings" w:hint="default"/>
      </w:rPr>
    </w:lvl>
    <w:lvl w:ilvl="6" w:tplc="CCF8D1D8">
      <w:start w:val="1"/>
      <w:numFmt w:val="bullet"/>
      <w:lvlText w:val=""/>
      <w:lvlJc w:val="left"/>
      <w:pPr>
        <w:tabs>
          <w:tab w:val="num" w:pos="5040"/>
        </w:tabs>
        <w:ind w:left="5040" w:hanging="360"/>
      </w:pPr>
      <w:rPr>
        <w:rFonts w:ascii="Wingdings" w:hAnsi="Wingdings" w:hint="default"/>
      </w:rPr>
    </w:lvl>
    <w:lvl w:ilvl="7" w:tplc="02A02D34">
      <w:start w:val="1"/>
      <w:numFmt w:val="bullet"/>
      <w:lvlText w:val=""/>
      <w:lvlJc w:val="left"/>
      <w:pPr>
        <w:tabs>
          <w:tab w:val="num" w:pos="5760"/>
        </w:tabs>
        <w:ind w:left="5760" w:hanging="360"/>
      </w:pPr>
      <w:rPr>
        <w:rFonts w:ascii="Wingdings" w:hAnsi="Wingdings" w:hint="default"/>
      </w:rPr>
    </w:lvl>
    <w:lvl w:ilvl="8" w:tplc="6E485234">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2" w15:restartNumberingAfterBreak="0">
    <w:nsid w:val="302F2A21"/>
    <w:multiLevelType w:val="hybridMultilevel"/>
    <w:tmpl w:val="E97CD7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5408E8"/>
    <w:multiLevelType w:val="multilevel"/>
    <w:tmpl w:val="B2422888"/>
    <w:lvl w:ilvl="0">
      <w:start w:val="2"/>
      <w:numFmt w:val="decimal"/>
      <w:lvlText w:val="%1"/>
      <w:lvlJc w:val="left"/>
      <w:pPr>
        <w:ind w:left="450" w:hanging="450"/>
      </w:pPr>
      <w:rPr>
        <w:rFonts w:hint="default"/>
        <w:sz w:val="36"/>
      </w:rPr>
    </w:lvl>
    <w:lvl w:ilvl="1">
      <w:start w:val="1"/>
      <w:numFmt w:val="decimal"/>
      <w:lvlText w:val="%1.%2"/>
      <w:lvlJc w:val="left"/>
      <w:pPr>
        <w:ind w:left="1170" w:hanging="450"/>
      </w:pPr>
      <w:rPr>
        <w:rFonts w:hint="default"/>
        <w:sz w:val="36"/>
      </w:rPr>
    </w:lvl>
    <w:lvl w:ilvl="2">
      <w:start w:val="1"/>
      <w:numFmt w:val="decimal"/>
      <w:lvlText w:val="%1.%2.%3"/>
      <w:lvlJc w:val="left"/>
      <w:pPr>
        <w:ind w:left="2160" w:hanging="720"/>
      </w:pPr>
      <w:rPr>
        <w:rFonts w:hint="default"/>
        <w:sz w:val="36"/>
      </w:rPr>
    </w:lvl>
    <w:lvl w:ilvl="3">
      <w:start w:val="1"/>
      <w:numFmt w:val="decimal"/>
      <w:lvlText w:val="%1.%2.%3.%4"/>
      <w:lvlJc w:val="left"/>
      <w:pPr>
        <w:ind w:left="2880" w:hanging="720"/>
      </w:pPr>
      <w:rPr>
        <w:rFonts w:hint="default"/>
        <w:sz w:val="36"/>
      </w:rPr>
    </w:lvl>
    <w:lvl w:ilvl="4">
      <w:start w:val="1"/>
      <w:numFmt w:val="decimal"/>
      <w:lvlText w:val="%1.%2.%3.%4.%5"/>
      <w:lvlJc w:val="left"/>
      <w:pPr>
        <w:ind w:left="3960" w:hanging="1080"/>
      </w:pPr>
      <w:rPr>
        <w:rFonts w:hint="default"/>
        <w:sz w:val="36"/>
      </w:rPr>
    </w:lvl>
    <w:lvl w:ilvl="5">
      <w:start w:val="1"/>
      <w:numFmt w:val="decimal"/>
      <w:lvlText w:val="%1.%2.%3.%4.%5.%6"/>
      <w:lvlJc w:val="left"/>
      <w:pPr>
        <w:ind w:left="4680" w:hanging="1080"/>
      </w:pPr>
      <w:rPr>
        <w:rFonts w:hint="default"/>
        <w:sz w:val="36"/>
      </w:rPr>
    </w:lvl>
    <w:lvl w:ilvl="6">
      <w:start w:val="1"/>
      <w:numFmt w:val="decimal"/>
      <w:lvlText w:val="%1.%2.%3.%4.%5.%6.%7"/>
      <w:lvlJc w:val="left"/>
      <w:pPr>
        <w:ind w:left="5760" w:hanging="1440"/>
      </w:pPr>
      <w:rPr>
        <w:rFonts w:hint="default"/>
        <w:sz w:val="36"/>
      </w:rPr>
    </w:lvl>
    <w:lvl w:ilvl="7">
      <w:start w:val="1"/>
      <w:numFmt w:val="decimal"/>
      <w:lvlText w:val="%1.%2.%3.%4.%5.%6.%7.%8"/>
      <w:lvlJc w:val="left"/>
      <w:pPr>
        <w:ind w:left="6480" w:hanging="1440"/>
      </w:pPr>
      <w:rPr>
        <w:rFonts w:hint="default"/>
        <w:sz w:val="36"/>
      </w:rPr>
    </w:lvl>
    <w:lvl w:ilvl="8">
      <w:start w:val="1"/>
      <w:numFmt w:val="decimal"/>
      <w:lvlText w:val="%1.%2.%3.%4.%5.%6.%7.%8.%9"/>
      <w:lvlJc w:val="left"/>
      <w:pPr>
        <w:ind w:left="7560" w:hanging="1800"/>
      </w:pPr>
      <w:rPr>
        <w:rFonts w:hint="default"/>
        <w:sz w:val="36"/>
      </w:rPr>
    </w:lvl>
  </w:abstractNum>
  <w:abstractNum w:abstractNumId="2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BE707F"/>
    <w:multiLevelType w:val="hybridMultilevel"/>
    <w:tmpl w:val="E3A49170"/>
    <w:lvl w:ilvl="0" w:tplc="C464D82E">
      <w:start w:val="2"/>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35063F"/>
    <w:multiLevelType w:val="hybridMultilevel"/>
    <w:tmpl w:val="6F0472AE"/>
    <w:lvl w:ilvl="0" w:tplc="04090003">
      <w:start w:val="1"/>
      <w:numFmt w:val="bullet"/>
      <w:lvlText w:val="o"/>
      <w:lvlJc w:val="left"/>
      <w:pPr>
        <w:ind w:left="185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9" w15:restartNumberingAfterBreak="0">
    <w:nsid w:val="4A5B50A0"/>
    <w:multiLevelType w:val="multilevel"/>
    <w:tmpl w:val="9732040E"/>
    <w:lvl w:ilvl="0">
      <w:start w:val="2"/>
      <w:numFmt w:val="decimal"/>
      <w:lvlText w:val="%1"/>
      <w:lvlJc w:val="left"/>
      <w:pPr>
        <w:ind w:left="450" w:hanging="450"/>
      </w:pPr>
      <w:rPr>
        <w:rFonts w:hint="default"/>
        <w:sz w:val="36"/>
      </w:rPr>
    </w:lvl>
    <w:lvl w:ilvl="1">
      <w:start w:val="1"/>
      <w:numFmt w:val="decimal"/>
      <w:lvlText w:val="%1.%2"/>
      <w:lvlJc w:val="left"/>
      <w:pPr>
        <w:ind w:left="450" w:hanging="450"/>
      </w:pPr>
      <w:rPr>
        <w:rFonts w:hint="default"/>
        <w:sz w:val="36"/>
      </w:rPr>
    </w:lvl>
    <w:lvl w:ilvl="2">
      <w:start w:val="1"/>
      <w:numFmt w:val="decimal"/>
      <w:lvlText w:val="%1.%2.%3"/>
      <w:lvlJc w:val="left"/>
      <w:pPr>
        <w:ind w:left="720" w:hanging="720"/>
      </w:pPr>
      <w:rPr>
        <w:rFonts w:hint="default"/>
        <w:sz w:val="36"/>
      </w:rPr>
    </w:lvl>
    <w:lvl w:ilvl="3">
      <w:start w:val="1"/>
      <w:numFmt w:val="decimal"/>
      <w:lvlText w:val="%1.%2.%3.%4"/>
      <w:lvlJc w:val="left"/>
      <w:pPr>
        <w:ind w:left="720" w:hanging="720"/>
      </w:pPr>
      <w:rPr>
        <w:rFonts w:hint="default"/>
        <w:sz w:val="36"/>
      </w:rPr>
    </w:lvl>
    <w:lvl w:ilvl="4">
      <w:start w:val="1"/>
      <w:numFmt w:val="decimal"/>
      <w:lvlText w:val="%1.%2.%3.%4.%5"/>
      <w:lvlJc w:val="left"/>
      <w:pPr>
        <w:ind w:left="1080" w:hanging="1080"/>
      </w:pPr>
      <w:rPr>
        <w:rFonts w:hint="default"/>
        <w:sz w:val="36"/>
      </w:rPr>
    </w:lvl>
    <w:lvl w:ilvl="5">
      <w:start w:val="1"/>
      <w:numFmt w:val="decimal"/>
      <w:lvlText w:val="%1.%2.%3.%4.%5.%6"/>
      <w:lvlJc w:val="left"/>
      <w:pPr>
        <w:ind w:left="1080" w:hanging="108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10577"/>
    <w:multiLevelType w:val="multilevel"/>
    <w:tmpl w:val="B4D85E62"/>
    <w:lvl w:ilvl="0">
      <w:start w:val="2"/>
      <w:numFmt w:val="decimal"/>
      <w:lvlText w:val="%1"/>
      <w:lvlJc w:val="left"/>
      <w:pPr>
        <w:ind w:left="450" w:hanging="450"/>
      </w:pPr>
      <w:rPr>
        <w:rFonts w:hint="default"/>
      </w:rPr>
    </w:lvl>
    <w:lvl w:ilvl="1">
      <w:start w:val="2"/>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6" w15:restartNumberingAfterBreak="0">
    <w:nsid w:val="5EBA4479"/>
    <w:multiLevelType w:val="hybridMultilevel"/>
    <w:tmpl w:val="3FB8C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B5EA5"/>
    <w:multiLevelType w:val="hybridMultilevel"/>
    <w:tmpl w:val="60480B22"/>
    <w:lvl w:ilvl="0" w:tplc="6AB03A04">
      <w:start w:val="1"/>
      <w:numFmt w:val="bullet"/>
      <w:lvlText w:val=""/>
      <w:lvlJc w:val="left"/>
      <w:pPr>
        <w:tabs>
          <w:tab w:val="num" w:pos="720"/>
        </w:tabs>
        <w:ind w:left="720" w:hanging="360"/>
      </w:pPr>
      <w:rPr>
        <w:rFonts w:ascii="Wingdings" w:hAnsi="Wingdings" w:hint="default"/>
      </w:rPr>
    </w:lvl>
    <w:lvl w:ilvl="1" w:tplc="0BAC39DC">
      <w:start w:val="1"/>
      <w:numFmt w:val="bullet"/>
      <w:lvlText w:val=""/>
      <w:lvlJc w:val="left"/>
      <w:pPr>
        <w:tabs>
          <w:tab w:val="num" w:pos="1440"/>
        </w:tabs>
        <w:ind w:left="1440" w:hanging="360"/>
      </w:pPr>
      <w:rPr>
        <w:rFonts w:ascii="Wingdings" w:hAnsi="Wingdings" w:hint="default"/>
      </w:rPr>
    </w:lvl>
    <w:lvl w:ilvl="2" w:tplc="09181B52" w:tentative="1">
      <w:start w:val="1"/>
      <w:numFmt w:val="bullet"/>
      <w:lvlText w:val=""/>
      <w:lvlJc w:val="left"/>
      <w:pPr>
        <w:tabs>
          <w:tab w:val="num" w:pos="2160"/>
        </w:tabs>
        <w:ind w:left="2160" w:hanging="360"/>
      </w:pPr>
      <w:rPr>
        <w:rFonts w:ascii="Wingdings" w:hAnsi="Wingdings" w:hint="default"/>
      </w:rPr>
    </w:lvl>
    <w:lvl w:ilvl="3" w:tplc="789EB2A0" w:tentative="1">
      <w:start w:val="1"/>
      <w:numFmt w:val="bullet"/>
      <w:lvlText w:val=""/>
      <w:lvlJc w:val="left"/>
      <w:pPr>
        <w:tabs>
          <w:tab w:val="num" w:pos="2880"/>
        </w:tabs>
        <w:ind w:left="2880" w:hanging="360"/>
      </w:pPr>
      <w:rPr>
        <w:rFonts w:ascii="Wingdings" w:hAnsi="Wingdings" w:hint="default"/>
      </w:rPr>
    </w:lvl>
    <w:lvl w:ilvl="4" w:tplc="49FA8FF8" w:tentative="1">
      <w:start w:val="1"/>
      <w:numFmt w:val="bullet"/>
      <w:lvlText w:val=""/>
      <w:lvlJc w:val="left"/>
      <w:pPr>
        <w:tabs>
          <w:tab w:val="num" w:pos="3600"/>
        </w:tabs>
        <w:ind w:left="3600" w:hanging="360"/>
      </w:pPr>
      <w:rPr>
        <w:rFonts w:ascii="Wingdings" w:hAnsi="Wingdings" w:hint="default"/>
      </w:rPr>
    </w:lvl>
    <w:lvl w:ilvl="5" w:tplc="B1F2363C" w:tentative="1">
      <w:start w:val="1"/>
      <w:numFmt w:val="bullet"/>
      <w:lvlText w:val=""/>
      <w:lvlJc w:val="left"/>
      <w:pPr>
        <w:tabs>
          <w:tab w:val="num" w:pos="4320"/>
        </w:tabs>
        <w:ind w:left="4320" w:hanging="360"/>
      </w:pPr>
      <w:rPr>
        <w:rFonts w:ascii="Wingdings" w:hAnsi="Wingdings" w:hint="default"/>
      </w:rPr>
    </w:lvl>
    <w:lvl w:ilvl="6" w:tplc="EDE02A70" w:tentative="1">
      <w:start w:val="1"/>
      <w:numFmt w:val="bullet"/>
      <w:lvlText w:val=""/>
      <w:lvlJc w:val="left"/>
      <w:pPr>
        <w:tabs>
          <w:tab w:val="num" w:pos="5040"/>
        </w:tabs>
        <w:ind w:left="5040" w:hanging="360"/>
      </w:pPr>
      <w:rPr>
        <w:rFonts w:ascii="Wingdings" w:hAnsi="Wingdings" w:hint="default"/>
      </w:rPr>
    </w:lvl>
    <w:lvl w:ilvl="7" w:tplc="902C5DBC" w:tentative="1">
      <w:start w:val="1"/>
      <w:numFmt w:val="bullet"/>
      <w:lvlText w:val=""/>
      <w:lvlJc w:val="left"/>
      <w:pPr>
        <w:tabs>
          <w:tab w:val="num" w:pos="5760"/>
        </w:tabs>
        <w:ind w:left="5760" w:hanging="360"/>
      </w:pPr>
      <w:rPr>
        <w:rFonts w:ascii="Wingdings" w:hAnsi="Wingdings" w:hint="default"/>
      </w:rPr>
    </w:lvl>
    <w:lvl w:ilvl="8" w:tplc="6C0A1F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EF4818"/>
    <w:multiLevelType w:val="hybridMultilevel"/>
    <w:tmpl w:val="EBB630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41"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3"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90E9D"/>
    <w:multiLevelType w:val="multilevel"/>
    <w:tmpl w:val="A4E8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981460">
    <w:abstractNumId w:val="25"/>
  </w:num>
  <w:num w:numId="2" w16cid:durableId="1231234978">
    <w:abstractNumId w:val="34"/>
  </w:num>
  <w:num w:numId="3" w16cid:durableId="478616456">
    <w:abstractNumId w:val="41"/>
  </w:num>
  <w:num w:numId="4" w16cid:durableId="1520074058">
    <w:abstractNumId w:val="44"/>
  </w:num>
  <w:num w:numId="5" w16cid:durableId="722800096">
    <w:abstractNumId w:val="20"/>
  </w:num>
  <w:num w:numId="6" w16cid:durableId="538589877">
    <w:abstractNumId w:val="31"/>
  </w:num>
  <w:num w:numId="7" w16cid:durableId="725681881">
    <w:abstractNumId w:val="17"/>
  </w:num>
  <w:num w:numId="8" w16cid:durableId="1966688956">
    <w:abstractNumId w:val="23"/>
  </w:num>
  <w:num w:numId="9" w16cid:durableId="1609195908">
    <w:abstractNumId w:val="42"/>
  </w:num>
  <w:num w:numId="10" w16cid:durableId="2082562102">
    <w:abstractNumId w:val="7"/>
  </w:num>
  <w:num w:numId="11" w16cid:durableId="1651523792">
    <w:abstractNumId w:val="27"/>
  </w:num>
  <w:num w:numId="12" w16cid:durableId="71856073">
    <w:abstractNumId w:val="32"/>
  </w:num>
  <w:num w:numId="13" w16cid:durableId="939218476">
    <w:abstractNumId w:val="33"/>
  </w:num>
  <w:num w:numId="14" w16cid:durableId="970788782">
    <w:abstractNumId w:val="14"/>
  </w:num>
  <w:num w:numId="15" w16cid:durableId="1070888428">
    <w:abstractNumId w:val="13"/>
  </w:num>
  <w:num w:numId="16" w16cid:durableId="382408007">
    <w:abstractNumId w:val="35"/>
  </w:num>
  <w:num w:numId="17" w16cid:durableId="1555698935">
    <w:abstractNumId w:val="12"/>
  </w:num>
  <w:num w:numId="18" w16cid:durableId="102697414">
    <w:abstractNumId w:val="5"/>
  </w:num>
  <w:num w:numId="19" w16cid:durableId="740251575">
    <w:abstractNumId w:val="18"/>
  </w:num>
  <w:num w:numId="20" w16cid:durableId="1716856866">
    <w:abstractNumId w:val="2"/>
  </w:num>
  <w:num w:numId="21" w16cid:durableId="887495621">
    <w:abstractNumId w:val="24"/>
  </w:num>
  <w:num w:numId="22" w16cid:durableId="250821961">
    <w:abstractNumId w:val="26"/>
  </w:num>
  <w:num w:numId="23" w16cid:durableId="1779331755">
    <w:abstractNumId w:val="29"/>
  </w:num>
  <w:num w:numId="24" w16cid:durableId="1835801010">
    <w:abstractNumId w:val="1"/>
  </w:num>
  <w:num w:numId="25" w16cid:durableId="1816724005">
    <w:abstractNumId w:val="19"/>
  </w:num>
  <w:num w:numId="26" w16cid:durableId="1433235004">
    <w:abstractNumId w:val="30"/>
    <w:lvlOverride w:ilvl="0">
      <w:startOverride w:val="1"/>
    </w:lvlOverride>
  </w:num>
  <w:num w:numId="27" w16cid:durableId="146671506">
    <w:abstractNumId w:val="11"/>
  </w:num>
  <w:num w:numId="28" w16cid:durableId="591355748">
    <w:abstractNumId w:val="28"/>
  </w:num>
  <w:num w:numId="29" w16cid:durableId="1974289252">
    <w:abstractNumId w:val="4"/>
  </w:num>
  <w:num w:numId="30" w16cid:durableId="1385446284">
    <w:abstractNumId w:val="15"/>
  </w:num>
  <w:num w:numId="31" w16cid:durableId="1036004201">
    <w:abstractNumId w:val="40"/>
  </w:num>
  <w:num w:numId="32" w16cid:durableId="2116631563">
    <w:abstractNumId w:val="39"/>
  </w:num>
  <w:num w:numId="33" w16cid:durableId="2004122006">
    <w:abstractNumId w:val="43"/>
  </w:num>
  <w:num w:numId="34" w16cid:durableId="238291503">
    <w:abstractNumId w:val="22"/>
  </w:num>
  <w:num w:numId="35" w16cid:durableId="1123889226">
    <w:abstractNumId w:val="37"/>
  </w:num>
  <w:num w:numId="36" w16cid:durableId="1318455881">
    <w:abstractNumId w:val="16"/>
  </w:num>
  <w:num w:numId="37" w16cid:durableId="718214497">
    <w:abstractNumId w:val="38"/>
  </w:num>
  <w:num w:numId="38" w16cid:durableId="1470051368">
    <w:abstractNumId w:val="9"/>
  </w:num>
  <w:num w:numId="39" w16cid:durableId="1141464126">
    <w:abstractNumId w:val="36"/>
  </w:num>
  <w:num w:numId="40" w16cid:durableId="2003123656">
    <w:abstractNumId w:val="8"/>
  </w:num>
  <w:num w:numId="41" w16cid:durableId="603804143">
    <w:abstractNumId w:val="46"/>
  </w:num>
  <w:num w:numId="42" w16cid:durableId="1881014862">
    <w:abstractNumId w:val="10"/>
  </w:num>
  <w:num w:numId="43" w16cid:durableId="1874152659">
    <w:abstractNumId w:val="3"/>
  </w:num>
  <w:num w:numId="44" w16cid:durableId="716442007">
    <w:abstractNumId w:val="6"/>
  </w:num>
  <w:num w:numId="45" w16cid:durableId="1487552401">
    <w:abstractNumId w:val="45"/>
  </w:num>
  <w:num w:numId="46" w16cid:durableId="1209874074">
    <w:abstractNumId w:val="0"/>
  </w:num>
  <w:num w:numId="47" w16cid:durableId="580244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452C"/>
    <w:rsid w:val="00004DBF"/>
    <w:rsid w:val="000054BB"/>
    <w:rsid w:val="0000603F"/>
    <w:rsid w:val="000063BB"/>
    <w:rsid w:val="00006594"/>
    <w:rsid w:val="00006B66"/>
    <w:rsid w:val="00010147"/>
    <w:rsid w:val="000124F7"/>
    <w:rsid w:val="00012630"/>
    <w:rsid w:val="00012CBA"/>
    <w:rsid w:val="0001312E"/>
    <w:rsid w:val="00013FA5"/>
    <w:rsid w:val="000141C1"/>
    <w:rsid w:val="000145C2"/>
    <w:rsid w:val="00014EE9"/>
    <w:rsid w:val="00014F74"/>
    <w:rsid w:val="00015102"/>
    <w:rsid w:val="000158E4"/>
    <w:rsid w:val="00017061"/>
    <w:rsid w:val="000226A2"/>
    <w:rsid w:val="00022CEF"/>
    <w:rsid w:val="00023BCE"/>
    <w:rsid w:val="000240BE"/>
    <w:rsid w:val="00025B38"/>
    <w:rsid w:val="00026156"/>
    <w:rsid w:val="00026F79"/>
    <w:rsid w:val="0003000E"/>
    <w:rsid w:val="0003007D"/>
    <w:rsid w:val="00030BC0"/>
    <w:rsid w:val="0003104D"/>
    <w:rsid w:val="00031370"/>
    <w:rsid w:val="00031D5A"/>
    <w:rsid w:val="00032075"/>
    <w:rsid w:val="0003251D"/>
    <w:rsid w:val="00032DAC"/>
    <w:rsid w:val="00035042"/>
    <w:rsid w:val="0003704A"/>
    <w:rsid w:val="000402B9"/>
    <w:rsid w:val="00041418"/>
    <w:rsid w:val="000415CB"/>
    <w:rsid w:val="000423E4"/>
    <w:rsid w:val="0004387B"/>
    <w:rsid w:val="00044B71"/>
    <w:rsid w:val="00045153"/>
    <w:rsid w:val="00046DC4"/>
    <w:rsid w:val="00046E31"/>
    <w:rsid w:val="00047889"/>
    <w:rsid w:val="0004791C"/>
    <w:rsid w:val="00051710"/>
    <w:rsid w:val="00051EA5"/>
    <w:rsid w:val="000522D5"/>
    <w:rsid w:val="000525A5"/>
    <w:rsid w:val="0005260C"/>
    <w:rsid w:val="000528DF"/>
    <w:rsid w:val="00052B72"/>
    <w:rsid w:val="000536BA"/>
    <w:rsid w:val="00053CC3"/>
    <w:rsid w:val="0005478F"/>
    <w:rsid w:val="00056AC1"/>
    <w:rsid w:val="00056ADE"/>
    <w:rsid w:val="00056FD8"/>
    <w:rsid w:val="000619B9"/>
    <w:rsid w:val="00063781"/>
    <w:rsid w:val="0006385C"/>
    <w:rsid w:val="00064965"/>
    <w:rsid w:val="000649B6"/>
    <w:rsid w:val="0006512A"/>
    <w:rsid w:val="00065497"/>
    <w:rsid w:val="00065FB9"/>
    <w:rsid w:val="000668DA"/>
    <w:rsid w:val="00066F9C"/>
    <w:rsid w:val="0006736C"/>
    <w:rsid w:val="00067999"/>
    <w:rsid w:val="00067AB6"/>
    <w:rsid w:val="00067F1E"/>
    <w:rsid w:val="00070007"/>
    <w:rsid w:val="00070E2C"/>
    <w:rsid w:val="00071F3D"/>
    <w:rsid w:val="000720A0"/>
    <w:rsid w:val="000727A9"/>
    <w:rsid w:val="00072BD6"/>
    <w:rsid w:val="0007398C"/>
    <w:rsid w:val="000752F9"/>
    <w:rsid w:val="000772FD"/>
    <w:rsid w:val="000773F3"/>
    <w:rsid w:val="00077509"/>
    <w:rsid w:val="00080350"/>
    <w:rsid w:val="000807BC"/>
    <w:rsid w:val="00080870"/>
    <w:rsid w:val="00080AEC"/>
    <w:rsid w:val="0008259A"/>
    <w:rsid w:val="00082DBD"/>
    <w:rsid w:val="00084299"/>
    <w:rsid w:val="0008513D"/>
    <w:rsid w:val="00085A16"/>
    <w:rsid w:val="00085EE5"/>
    <w:rsid w:val="00085F8C"/>
    <w:rsid w:val="000864C7"/>
    <w:rsid w:val="00086880"/>
    <w:rsid w:val="0008750E"/>
    <w:rsid w:val="00087622"/>
    <w:rsid w:val="00090186"/>
    <w:rsid w:val="00090D44"/>
    <w:rsid w:val="000910F4"/>
    <w:rsid w:val="00091DDB"/>
    <w:rsid w:val="00092F49"/>
    <w:rsid w:val="000938FA"/>
    <w:rsid w:val="00093B90"/>
    <w:rsid w:val="000945FB"/>
    <w:rsid w:val="00095205"/>
    <w:rsid w:val="00095555"/>
    <w:rsid w:val="00095721"/>
    <w:rsid w:val="00095A20"/>
    <w:rsid w:val="000977EC"/>
    <w:rsid w:val="00097C92"/>
    <w:rsid w:val="000A02B4"/>
    <w:rsid w:val="000A02E9"/>
    <w:rsid w:val="000A0414"/>
    <w:rsid w:val="000A0F24"/>
    <w:rsid w:val="000A20FD"/>
    <w:rsid w:val="000A2904"/>
    <w:rsid w:val="000A3F3D"/>
    <w:rsid w:val="000A4976"/>
    <w:rsid w:val="000A5E9C"/>
    <w:rsid w:val="000A5EBC"/>
    <w:rsid w:val="000A669C"/>
    <w:rsid w:val="000A7440"/>
    <w:rsid w:val="000B05E6"/>
    <w:rsid w:val="000B0CA1"/>
    <w:rsid w:val="000B168D"/>
    <w:rsid w:val="000B29C4"/>
    <w:rsid w:val="000B2EF1"/>
    <w:rsid w:val="000B3586"/>
    <w:rsid w:val="000B3F2A"/>
    <w:rsid w:val="000B4B33"/>
    <w:rsid w:val="000B5A6C"/>
    <w:rsid w:val="000B5F82"/>
    <w:rsid w:val="000B6338"/>
    <w:rsid w:val="000B7316"/>
    <w:rsid w:val="000B7A56"/>
    <w:rsid w:val="000B7F8C"/>
    <w:rsid w:val="000C076F"/>
    <w:rsid w:val="000C1303"/>
    <w:rsid w:val="000C17D6"/>
    <w:rsid w:val="000C3E17"/>
    <w:rsid w:val="000C3EE6"/>
    <w:rsid w:val="000C3EFE"/>
    <w:rsid w:val="000C43AF"/>
    <w:rsid w:val="000C4780"/>
    <w:rsid w:val="000C49DA"/>
    <w:rsid w:val="000C53E1"/>
    <w:rsid w:val="000C59DB"/>
    <w:rsid w:val="000C646B"/>
    <w:rsid w:val="000C6D9B"/>
    <w:rsid w:val="000C7193"/>
    <w:rsid w:val="000D10C2"/>
    <w:rsid w:val="000D1593"/>
    <w:rsid w:val="000D16C1"/>
    <w:rsid w:val="000D296D"/>
    <w:rsid w:val="000D2D85"/>
    <w:rsid w:val="000D525C"/>
    <w:rsid w:val="000D5FFA"/>
    <w:rsid w:val="000D6388"/>
    <w:rsid w:val="000D6745"/>
    <w:rsid w:val="000D6794"/>
    <w:rsid w:val="000D752D"/>
    <w:rsid w:val="000E0843"/>
    <w:rsid w:val="000E0BE0"/>
    <w:rsid w:val="000E1232"/>
    <w:rsid w:val="000E14AE"/>
    <w:rsid w:val="000E1E08"/>
    <w:rsid w:val="000E2CAE"/>
    <w:rsid w:val="000E2F12"/>
    <w:rsid w:val="000E31C1"/>
    <w:rsid w:val="000E330C"/>
    <w:rsid w:val="000E3C52"/>
    <w:rsid w:val="000E3DC3"/>
    <w:rsid w:val="000E4126"/>
    <w:rsid w:val="000E4840"/>
    <w:rsid w:val="000E4B4B"/>
    <w:rsid w:val="000E4BC6"/>
    <w:rsid w:val="000E5AFE"/>
    <w:rsid w:val="000E7071"/>
    <w:rsid w:val="000F0123"/>
    <w:rsid w:val="000F16C9"/>
    <w:rsid w:val="000F3306"/>
    <w:rsid w:val="000F3439"/>
    <w:rsid w:val="000F3AF6"/>
    <w:rsid w:val="000F48F3"/>
    <w:rsid w:val="000F49F9"/>
    <w:rsid w:val="000F5519"/>
    <w:rsid w:val="000F5714"/>
    <w:rsid w:val="000F6121"/>
    <w:rsid w:val="00101947"/>
    <w:rsid w:val="00101A61"/>
    <w:rsid w:val="001023A7"/>
    <w:rsid w:val="00102597"/>
    <w:rsid w:val="001025F8"/>
    <w:rsid w:val="00102C26"/>
    <w:rsid w:val="00102E94"/>
    <w:rsid w:val="0010315C"/>
    <w:rsid w:val="00103E35"/>
    <w:rsid w:val="001040C3"/>
    <w:rsid w:val="001044CF"/>
    <w:rsid w:val="00104F63"/>
    <w:rsid w:val="00105647"/>
    <w:rsid w:val="001066B4"/>
    <w:rsid w:val="00106D49"/>
    <w:rsid w:val="00110508"/>
    <w:rsid w:val="00110BAC"/>
    <w:rsid w:val="00111B24"/>
    <w:rsid w:val="00111BB5"/>
    <w:rsid w:val="001120BC"/>
    <w:rsid w:val="00113226"/>
    <w:rsid w:val="00113704"/>
    <w:rsid w:val="00113BEC"/>
    <w:rsid w:val="001148E6"/>
    <w:rsid w:val="00114A67"/>
    <w:rsid w:val="00114F11"/>
    <w:rsid w:val="00115A55"/>
    <w:rsid w:val="001164ED"/>
    <w:rsid w:val="001169AA"/>
    <w:rsid w:val="00116D79"/>
    <w:rsid w:val="001204A3"/>
    <w:rsid w:val="0012099C"/>
    <w:rsid w:val="00121EC3"/>
    <w:rsid w:val="00122535"/>
    <w:rsid w:val="001227FF"/>
    <w:rsid w:val="00123017"/>
    <w:rsid w:val="00123104"/>
    <w:rsid w:val="001255CE"/>
    <w:rsid w:val="00125C28"/>
    <w:rsid w:val="00125E35"/>
    <w:rsid w:val="001269B5"/>
    <w:rsid w:val="00126BA0"/>
    <w:rsid w:val="00130ABB"/>
    <w:rsid w:val="001316FD"/>
    <w:rsid w:val="00132785"/>
    <w:rsid w:val="00132E6D"/>
    <w:rsid w:val="00132FF5"/>
    <w:rsid w:val="00133B26"/>
    <w:rsid w:val="001343F0"/>
    <w:rsid w:val="00135717"/>
    <w:rsid w:val="00135A74"/>
    <w:rsid w:val="001367AD"/>
    <w:rsid w:val="001400C8"/>
    <w:rsid w:val="00141654"/>
    <w:rsid w:val="001422FC"/>
    <w:rsid w:val="00142F89"/>
    <w:rsid w:val="0014358B"/>
    <w:rsid w:val="001468C4"/>
    <w:rsid w:val="00146A8A"/>
    <w:rsid w:val="001477B0"/>
    <w:rsid w:val="00147BCC"/>
    <w:rsid w:val="00150C65"/>
    <w:rsid w:val="001516E7"/>
    <w:rsid w:val="00151EFE"/>
    <w:rsid w:val="001521EB"/>
    <w:rsid w:val="0015427E"/>
    <w:rsid w:val="0015447E"/>
    <w:rsid w:val="00154573"/>
    <w:rsid w:val="00154E11"/>
    <w:rsid w:val="001567FA"/>
    <w:rsid w:val="00157001"/>
    <w:rsid w:val="001600EC"/>
    <w:rsid w:val="0016013E"/>
    <w:rsid w:val="001603A8"/>
    <w:rsid w:val="00161BD5"/>
    <w:rsid w:val="00161E82"/>
    <w:rsid w:val="00162B14"/>
    <w:rsid w:val="00162B18"/>
    <w:rsid w:val="00163126"/>
    <w:rsid w:val="001632B2"/>
    <w:rsid w:val="00163804"/>
    <w:rsid w:val="001644E3"/>
    <w:rsid w:val="001651CB"/>
    <w:rsid w:val="001661F9"/>
    <w:rsid w:val="00166845"/>
    <w:rsid w:val="00167CF0"/>
    <w:rsid w:val="00170533"/>
    <w:rsid w:val="00170BED"/>
    <w:rsid w:val="00173877"/>
    <w:rsid w:val="00173896"/>
    <w:rsid w:val="00173C60"/>
    <w:rsid w:val="00173F0C"/>
    <w:rsid w:val="00175111"/>
    <w:rsid w:val="0017540D"/>
    <w:rsid w:val="001759C7"/>
    <w:rsid w:val="001761A3"/>
    <w:rsid w:val="00177017"/>
    <w:rsid w:val="00177341"/>
    <w:rsid w:val="00180713"/>
    <w:rsid w:val="001808B8"/>
    <w:rsid w:val="0018148D"/>
    <w:rsid w:val="001824D1"/>
    <w:rsid w:val="00182CF9"/>
    <w:rsid w:val="00183586"/>
    <w:rsid w:val="00184119"/>
    <w:rsid w:val="00185D2E"/>
    <w:rsid w:val="00185E3E"/>
    <w:rsid w:val="00186B52"/>
    <w:rsid w:val="00186F00"/>
    <w:rsid w:val="00187104"/>
    <w:rsid w:val="00187434"/>
    <w:rsid w:val="0019013C"/>
    <w:rsid w:val="001901D8"/>
    <w:rsid w:val="00190353"/>
    <w:rsid w:val="00190A38"/>
    <w:rsid w:val="00191D62"/>
    <w:rsid w:val="001922D9"/>
    <w:rsid w:val="0019238C"/>
    <w:rsid w:val="0019371E"/>
    <w:rsid w:val="00193ED6"/>
    <w:rsid w:val="001945F5"/>
    <w:rsid w:val="001946EB"/>
    <w:rsid w:val="001964B5"/>
    <w:rsid w:val="00196BC2"/>
    <w:rsid w:val="00196ECA"/>
    <w:rsid w:val="001A04AA"/>
    <w:rsid w:val="001A0BA7"/>
    <w:rsid w:val="001A0D7D"/>
    <w:rsid w:val="001A11A7"/>
    <w:rsid w:val="001A2384"/>
    <w:rsid w:val="001A32A0"/>
    <w:rsid w:val="001A38E0"/>
    <w:rsid w:val="001A4E9C"/>
    <w:rsid w:val="001A5A24"/>
    <w:rsid w:val="001A5B74"/>
    <w:rsid w:val="001A65DD"/>
    <w:rsid w:val="001B1A76"/>
    <w:rsid w:val="001B1B59"/>
    <w:rsid w:val="001B2403"/>
    <w:rsid w:val="001B2F34"/>
    <w:rsid w:val="001B3D2E"/>
    <w:rsid w:val="001B41A4"/>
    <w:rsid w:val="001B507E"/>
    <w:rsid w:val="001B64FE"/>
    <w:rsid w:val="001B68FF"/>
    <w:rsid w:val="001B71BB"/>
    <w:rsid w:val="001B7257"/>
    <w:rsid w:val="001B7B79"/>
    <w:rsid w:val="001B7D8C"/>
    <w:rsid w:val="001C09E3"/>
    <w:rsid w:val="001C1495"/>
    <w:rsid w:val="001C3453"/>
    <w:rsid w:val="001C3C1E"/>
    <w:rsid w:val="001C3EE2"/>
    <w:rsid w:val="001C44B0"/>
    <w:rsid w:val="001C46D7"/>
    <w:rsid w:val="001C47A4"/>
    <w:rsid w:val="001C6406"/>
    <w:rsid w:val="001C6FD6"/>
    <w:rsid w:val="001C72B6"/>
    <w:rsid w:val="001D0F7C"/>
    <w:rsid w:val="001D16C3"/>
    <w:rsid w:val="001D2B55"/>
    <w:rsid w:val="001D668A"/>
    <w:rsid w:val="001D6A66"/>
    <w:rsid w:val="001D6B29"/>
    <w:rsid w:val="001E12B1"/>
    <w:rsid w:val="001E1F1C"/>
    <w:rsid w:val="001E3C99"/>
    <w:rsid w:val="001E3D10"/>
    <w:rsid w:val="001E4863"/>
    <w:rsid w:val="001E49C7"/>
    <w:rsid w:val="001E6B06"/>
    <w:rsid w:val="001E7062"/>
    <w:rsid w:val="001E7361"/>
    <w:rsid w:val="001E7D4E"/>
    <w:rsid w:val="001F0052"/>
    <w:rsid w:val="001F09CA"/>
    <w:rsid w:val="001F09EC"/>
    <w:rsid w:val="001F13FA"/>
    <w:rsid w:val="001F187C"/>
    <w:rsid w:val="001F1BB3"/>
    <w:rsid w:val="001F1F5E"/>
    <w:rsid w:val="001F22FE"/>
    <w:rsid w:val="001F3C47"/>
    <w:rsid w:val="001F3E82"/>
    <w:rsid w:val="001F4317"/>
    <w:rsid w:val="001F4343"/>
    <w:rsid w:val="001F4EB6"/>
    <w:rsid w:val="001F4FBE"/>
    <w:rsid w:val="001F5349"/>
    <w:rsid w:val="001F5AAE"/>
    <w:rsid w:val="001F5F31"/>
    <w:rsid w:val="001F6325"/>
    <w:rsid w:val="001F708D"/>
    <w:rsid w:val="001F74DA"/>
    <w:rsid w:val="0020013F"/>
    <w:rsid w:val="00200628"/>
    <w:rsid w:val="00200D43"/>
    <w:rsid w:val="00200E8E"/>
    <w:rsid w:val="002010DD"/>
    <w:rsid w:val="0020155F"/>
    <w:rsid w:val="002022FF"/>
    <w:rsid w:val="00202817"/>
    <w:rsid w:val="00203872"/>
    <w:rsid w:val="002045D0"/>
    <w:rsid w:val="002056B1"/>
    <w:rsid w:val="00205DDE"/>
    <w:rsid w:val="00206FE1"/>
    <w:rsid w:val="00210E7D"/>
    <w:rsid w:val="00211306"/>
    <w:rsid w:val="00211523"/>
    <w:rsid w:val="00211527"/>
    <w:rsid w:val="00212036"/>
    <w:rsid w:val="00214294"/>
    <w:rsid w:val="002146EC"/>
    <w:rsid w:val="002147D4"/>
    <w:rsid w:val="00214A8F"/>
    <w:rsid w:val="00214B0C"/>
    <w:rsid w:val="00215A65"/>
    <w:rsid w:val="00215BE3"/>
    <w:rsid w:val="002164C7"/>
    <w:rsid w:val="00221BB8"/>
    <w:rsid w:val="00222B19"/>
    <w:rsid w:val="002252BC"/>
    <w:rsid w:val="00225530"/>
    <w:rsid w:val="002263CD"/>
    <w:rsid w:val="00227182"/>
    <w:rsid w:val="0022755C"/>
    <w:rsid w:val="00230476"/>
    <w:rsid w:val="002313A0"/>
    <w:rsid w:val="0023159D"/>
    <w:rsid w:val="002316C3"/>
    <w:rsid w:val="00231BBB"/>
    <w:rsid w:val="00231D05"/>
    <w:rsid w:val="00233609"/>
    <w:rsid w:val="0023381C"/>
    <w:rsid w:val="00233A16"/>
    <w:rsid w:val="00233E00"/>
    <w:rsid w:val="002345AC"/>
    <w:rsid w:val="002353D2"/>
    <w:rsid w:val="00235C45"/>
    <w:rsid w:val="00236158"/>
    <w:rsid w:val="00236C1E"/>
    <w:rsid w:val="00237711"/>
    <w:rsid w:val="00242401"/>
    <w:rsid w:val="0024272B"/>
    <w:rsid w:val="0024327D"/>
    <w:rsid w:val="002435EF"/>
    <w:rsid w:val="00243AB2"/>
    <w:rsid w:val="0024430A"/>
    <w:rsid w:val="00244E23"/>
    <w:rsid w:val="00245101"/>
    <w:rsid w:val="0024536F"/>
    <w:rsid w:val="002453E7"/>
    <w:rsid w:val="002455AB"/>
    <w:rsid w:val="0024660E"/>
    <w:rsid w:val="00246DC6"/>
    <w:rsid w:val="002475DB"/>
    <w:rsid w:val="00247DFB"/>
    <w:rsid w:val="00247E08"/>
    <w:rsid w:val="00254B52"/>
    <w:rsid w:val="00254CBF"/>
    <w:rsid w:val="00255299"/>
    <w:rsid w:val="002558AD"/>
    <w:rsid w:val="00255A9A"/>
    <w:rsid w:val="00256130"/>
    <w:rsid w:val="00256BC4"/>
    <w:rsid w:val="00260563"/>
    <w:rsid w:val="002620FF"/>
    <w:rsid w:val="0026350E"/>
    <w:rsid w:val="002636C8"/>
    <w:rsid w:val="00263A8C"/>
    <w:rsid w:val="00265229"/>
    <w:rsid w:val="002653F1"/>
    <w:rsid w:val="0026547A"/>
    <w:rsid w:val="00266B2C"/>
    <w:rsid w:val="00266B62"/>
    <w:rsid w:val="00267822"/>
    <w:rsid w:val="002679EB"/>
    <w:rsid w:val="00270CD7"/>
    <w:rsid w:val="00271EBD"/>
    <w:rsid w:val="0027348C"/>
    <w:rsid w:val="00273921"/>
    <w:rsid w:val="00275EC3"/>
    <w:rsid w:val="002761F9"/>
    <w:rsid w:val="00276A3E"/>
    <w:rsid w:val="00277A7B"/>
    <w:rsid w:val="0028048C"/>
    <w:rsid w:val="00282778"/>
    <w:rsid w:val="00282E38"/>
    <w:rsid w:val="00282E72"/>
    <w:rsid w:val="002831D7"/>
    <w:rsid w:val="00283599"/>
    <w:rsid w:val="0028360F"/>
    <w:rsid w:val="00284091"/>
    <w:rsid w:val="002844C7"/>
    <w:rsid w:val="00285642"/>
    <w:rsid w:val="00286031"/>
    <w:rsid w:val="00286292"/>
    <w:rsid w:val="0028677E"/>
    <w:rsid w:val="00286DD7"/>
    <w:rsid w:val="00287318"/>
    <w:rsid w:val="00287412"/>
    <w:rsid w:val="002900C3"/>
    <w:rsid w:val="00290161"/>
    <w:rsid w:val="00290455"/>
    <w:rsid w:val="00290957"/>
    <w:rsid w:val="0029097D"/>
    <w:rsid w:val="002934D6"/>
    <w:rsid w:val="002941D6"/>
    <w:rsid w:val="002945E9"/>
    <w:rsid w:val="00294791"/>
    <w:rsid w:val="00294A80"/>
    <w:rsid w:val="00294B44"/>
    <w:rsid w:val="00294C7C"/>
    <w:rsid w:val="00295DE6"/>
    <w:rsid w:val="00296314"/>
    <w:rsid w:val="0029674B"/>
    <w:rsid w:val="00296F5D"/>
    <w:rsid w:val="002970B7"/>
    <w:rsid w:val="00297B98"/>
    <w:rsid w:val="002A17C6"/>
    <w:rsid w:val="002A23E8"/>
    <w:rsid w:val="002A28A3"/>
    <w:rsid w:val="002A3231"/>
    <w:rsid w:val="002A3396"/>
    <w:rsid w:val="002A3774"/>
    <w:rsid w:val="002A4F2F"/>
    <w:rsid w:val="002A55CB"/>
    <w:rsid w:val="002A65B1"/>
    <w:rsid w:val="002A6E76"/>
    <w:rsid w:val="002A76CE"/>
    <w:rsid w:val="002A79FB"/>
    <w:rsid w:val="002B06B0"/>
    <w:rsid w:val="002B0EE9"/>
    <w:rsid w:val="002B26A7"/>
    <w:rsid w:val="002B449C"/>
    <w:rsid w:val="002B48A8"/>
    <w:rsid w:val="002B4ACB"/>
    <w:rsid w:val="002B5162"/>
    <w:rsid w:val="002B58F1"/>
    <w:rsid w:val="002B5C2C"/>
    <w:rsid w:val="002B5D28"/>
    <w:rsid w:val="002B6F0E"/>
    <w:rsid w:val="002B71E1"/>
    <w:rsid w:val="002B7907"/>
    <w:rsid w:val="002C0B8D"/>
    <w:rsid w:val="002C0C4D"/>
    <w:rsid w:val="002C1405"/>
    <w:rsid w:val="002C177E"/>
    <w:rsid w:val="002C1F22"/>
    <w:rsid w:val="002C1FC8"/>
    <w:rsid w:val="002C2041"/>
    <w:rsid w:val="002C32F0"/>
    <w:rsid w:val="002C371F"/>
    <w:rsid w:val="002C39B0"/>
    <w:rsid w:val="002C47A2"/>
    <w:rsid w:val="002C4DF2"/>
    <w:rsid w:val="002C5E84"/>
    <w:rsid w:val="002C6517"/>
    <w:rsid w:val="002C7629"/>
    <w:rsid w:val="002C7D37"/>
    <w:rsid w:val="002C7E51"/>
    <w:rsid w:val="002D0BA1"/>
    <w:rsid w:val="002D0C26"/>
    <w:rsid w:val="002D0E65"/>
    <w:rsid w:val="002D0EB8"/>
    <w:rsid w:val="002D1AE9"/>
    <w:rsid w:val="002D254A"/>
    <w:rsid w:val="002D26A7"/>
    <w:rsid w:val="002D2813"/>
    <w:rsid w:val="002D315E"/>
    <w:rsid w:val="002D5815"/>
    <w:rsid w:val="002D62C8"/>
    <w:rsid w:val="002E0C31"/>
    <w:rsid w:val="002E1719"/>
    <w:rsid w:val="002E1FE6"/>
    <w:rsid w:val="002E21B8"/>
    <w:rsid w:val="002E2EB1"/>
    <w:rsid w:val="002E363E"/>
    <w:rsid w:val="002E43F7"/>
    <w:rsid w:val="002E572C"/>
    <w:rsid w:val="002E5BDA"/>
    <w:rsid w:val="002E7B15"/>
    <w:rsid w:val="002E7E13"/>
    <w:rsid w:val="002F0528"/>
    <w:rsid w:val="002F05F3"/>
    <w:rsid w:val="002F0628"/>
    <w:rsid w:val="002F0F47"/>
    <w:rsid w:val="002F197B"/>
    <w:rsid w:val="002F1EA9"/>
    <w:rsid w:val="002F21F4"/>
    <w:rsid w:val="002F28CF"/>
    <w:rsid w:val="002F2D46"/>
    <w:rsid w:val="002F36A8"/>
    <w:rsid w:val="002F41B6"/>
    <w:rsid w:val="002F431E"/>
    <w:rsid w:val="002F45E5"/>
    <w:rsid w:val="002F4EBD"/>
    <w:rsid w:val="002F594B"/>
    <w:rsid w:val="002F61A5"/>
    <w:rsid w:val="002F6844"/>
    <w:rsid w:val="00300090"/>
    <w:rsid w:val="003002CF"/>
    <w:rsid w:val="00300720"/>
    <w:rsid w:val="003010FD"/>
    <w:rsid w:val="00302899"/>
    <w:rsid w:val="00303AFB"/>
    <w:rsid w:val="00305571"/>
    <w:rsid w:val="00305B13"/>
    <w:rsid w:val="00306048"/>
    <w:rsid w:val="00306CB3"/>
    <w:rsid w:val="00306DE2"/>
    <w:rsid w:val="0030703B"/>
    <w:rsid w:val="0030747F"/>
    <w:rsid w:val="003075A1"/>
    <w:rsid w:val="003077A1"/>
    <w:rsid w:val="00310C0B"/>
    <w:rsid w:val="003113E0"/>
    <w:rsid w:val="00311680"/>
    <w:rsid w:val="00311A2D"/>
    <w:rsid w:val="00311AE7"/>
    <w:rsid w:val="003128DC"/>
    <w:rsid w:val="00312B62"/>
    <w:rsid w:val="003133DB"/>
    <w:rsid w:val="0031392F"/>
    <w:rsid w:val="00314D22"/>
    <w:rsid w:val="00315332"/>
    <w:rsid w:val="00315E4E"/>
    <w:rsid w:val="00316975"/>
    <w:rsid w:val="00316B5B"/>
    <w:rsid w:val="00317394"/>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311D1"/>
    <w:rsid w:val="0033124A"/>
    <w:rsid w:val="00331B53"/>
    <w:rsid w:val="003324EB"/>
    <w:rsid w:val="00332514"/>
    <w:rsid w:val="00332B5A"/>
    <w:rsid w:val="00332D21"/>
    <w:rsid w:val="003336EE"/>
    <w:rsid w:val="00333A1C"/>
    <w:rsid w:val="00333C98"/>
    <w:rsid w:val="00333D75"/>
    <w:rsid w:val="003343DC"/>
    <w:rsid w:val="00335182"/>
    <w:rsid w:val="003352E8"/>
    <w:rsid w:val="00340AE7"/>
    <w:rsid w:val="003410B0"/>
    <w:rsid w:val="003411DA"/>
    <w:rsid w:val="00341D9A"/>
    <w:rsid w:val="003423C6"/>
    <w:rsid w:val="00342D8B"/>
    <w:rsid w:val="003432B7"/>
    <w:rsid w:val="003470A2"/>
    <w:rsid w:val="00347BCE"/>
    <w:rsid w:val="00347D81"/>
    <w:rsid w:val="00347EC9"/>
    <w:rsid w:val="003504BB"/>
    <w:rsid w:val="00350A26"/>
    <w:rsid w:val="0035111D"/>
    <w:rsid w:val="00351721"/>
    <w:rsid w:val="00351B3F"/>
    <w:rsid w:val="00351DBF"/>
    <w:rsid w:val="003521D1"/>
    <w:rsid w:val="00352B48"/>
    <w:rsid w:val="0035365F"/>
    <w:rsid w:val="00354190"/>
    <w:rsid w:val="00354684"/>
    <w:rsid w:val="003560D8"/>
    <w:rsid w:val="003565AB"/>
    <w:rsid w:val="0035662A"/>
    <w:rsid w:val="00357715"/>
    <w:rsid w:val="003611F2"/>
    <w:rsid w:val="00361594"/>
    <w:rsid w:val="00361A11"/>
    <w:rsid w:val="00361E1E"/>
    <w:rsid w:val="003621A9"/>
    <w:rsid w:val="00362FE4"/>
    <w:rsid w:val="003630B6"/>
    <w:rsid w:val="003636C0"/>
    <w:rsid w:val="003650C8"/>
    <w:rsid w:val="003656FB"/>
    <w:rsid w:val="00366077"/>
    <w:rsid w:val="00366150"/>
    <w:rsid w:val="0036637C"/>
    <w:rsid w:val="00366A7F"/>
    <w:rsid w:val="00366FA0"/>
    <w:rsid w:val="00367362"/>
    <w:rsid w:val="003706F8"/>
    <w:rsid w:val="0037112E"/>
    <w:rsid w:val="003713E8"/>
    <w:rsid w:val="0037244E"/>
    <w:rsid w:val="00372EA0"/>
    <w:rsid w:val="00373AE5"/>
    <w:rsid w:val="00373FA5"/>
    <w:rsid w:val="00374A29"/>
    <w:rsid w:val="00376825"/>
    <w:rsid w:val="00376BDB"/>
    <w:rsid w:val="003770D6"/>
    <w:rsid w:val="003773DE"/>
    <w:rsid w:val="00377A19"/>
    <w:rsid w:val="00377F52"/>
    <w:rsid w:val="0038075B"/>
    <w:rsid w:val="003808A4"/>
    <w:rsid w:val="003817DC"/>
    <w:rsid w:val="0038195B"/>
    <w:rsid w:val="003821FC"/>
    <w:rsid w:val="003841EE"/>
    <w:rsid w:val="00384AC6"/>
    <w:rsid w:val="00385A01"/>
    <w:rsid w:val="003864A8"/>
    <w:rsid w:val="003868E9"/>
    <w:rsid w:val="00386D4B"/>
    <w:rsid w:val="00386D99"/>
    <w:rsid w:val="00387E4F"/>
    <w:rsid w:val="003908D5"/>
    <w:rsid w:val="003916F5"/>
    <w:rsid w:val="003921C5"/>
    <w:rsid w:val="003939E3"/>
    <w:rsid w:val="003966FB"/>
    <w:rsid w:val="00396F03"/>
    <w:rsid w:val="00397E8C"/>
    <w:rsid w:val="003A0529"/>
    <w:rsid w:val="003A0DDD"/>
    <w:rsid w:val="003A1824"/>
    <w:rsid w:val="003A2EE3"/>
    <w:rsid w:val="003A35F2"/>
    <w:rsid w:val="003A37FA"/>
    <w:rsid w:val="003A3E9A"/>
    <w:rsid w:val="003A3FAA"/>
    <w:rsid w:val="003A41A7"/>
    <w:rsid w:val="003A515D"/>
    <w:rsid w:val="003A515E"/>
    <w:rsid w:val="003A5687"/>
    <w:rsid w:val="003A5B9F"/>
    <w:rsid w:val="003A6586"/>
    <w:rsid w:val="003A70B0"/>
    <w:rsid w:val="003A7476"/>
    <w:rsid w:val="003A74FE"/>
    <w:rsid w:val="003A79EA"/>
    <w:rsid w:val="003B0261"/>
    <w:rsid w:val="003B0FAA"/>
    <w:rsid w:val="003B2527"/>
    <w:rsid w:val="003B25B6"/>
    <w:rsid w:val="003B27A8"/>
    <w:rsid w:val="003B33A4"/>
    <w:rsid w:val="003B348F"/>
    <w:rsid w:val="003B3C32"/>
    <w:rsid w:val="003B3F12"/>
    <w:rsid w:val="003B43D6"/>
    <w:rsid w:val="003B4A9D"/>
    <w:rsid w:val="003B50CF"/>
    <w:rsid w:val="003B7969"/>
    <w:rsid w:val="003B7998"/>
    <w:rsid w:val="003C145D"/>
    <w:rsid w:val="003C1FF5"/>
    <w:rsid w:val="003C2F93"/>
    <w:rsid w:val="003C441E"/>
    <w:rsid w:val="003C4BF4"/>
    <w:rsid w:val="003C7A82"/>
    <w:rsid w:val="003D0251"/>
    <w:rsid w:val="003D0F92"/>
    <w:rsid w:val="003D0FBB"/>
    <w:rsid w:val="003D181D"/>
    <w:rsid w:val="003D2A89"/>
    <w:rsid w:val="003D3A35"/>
    <w:rsid w:val="003D3B4A"/>
    <w:rsid w:val="003D3D11"/>
    <w:rsid w:val="003D42DA"/>
    <w:rsid w:val="003D56AD"/>
    <w:rsid w:val="003D5F4A"/>
    <w:rsid w:val="003D6A6A"/>
    <w:rsid w:val="003D6EFB"/>
    <w:rsid w:val="003E01F9"/>
    <w:rsid w:val="003E0763"/>
    <w:rsid w:val="003E20D6"/>
    <w:rsid w:val="003E2205"/>
    <w:rsid w:val="003E2477"/>
    <w:rsid w:val="003E2D13"/>
    <w:rsid w:val="003E2F3D"/>
    <w:rsid w:val="003E32FB"/>
    <w:rsid w:val="003E3473"/>
    <w:rsid w:val="003E44A2"/>
    <w:rsid w:val="003E5E9F"/>
    <w:rsid w:val="003E5F0E"/>
    <w:rsid w:val="003E63B2"/>
    <w:rsid w:val="003E7248"/>
    <w:rsid w:val="003E7259"/>
    <w:rsid w:val="003E7A08"/>
    <w:rsid w:val="003F058C"/>
    <w:rsid w:val="003F06A0"/>
    <w:rsid w:val="003F0A4E"/>
    <w:rsid w:val="003F0E84"/>
    <w:rsid w:val="003F180B"/>
    <w:rsid w:val="003F192A"/>
    <w:rsid w:val="003F2198"/>
    <w:rsid w:val="003F227C"/>
    <w:rsid w:val="003F2A26"/>
    <w:rsid w:val="003F2AC0"/>
    <w:rsid w:val="003F349C"/>
    <w:rsid w:val="003F4020"/>
    <w:rsid w:val="003F5513"/>
    <w:rsid w:val="003F5C80"/>
    <w:rsid w:val="003F5C93"/>
    <w:rsid w:val="003F6337"/>
    <w:rsid w:val="003F6954"/>
    <w:rsid w:val="003F7DED"/>
    <w:rsid w:val="004002B1"/>
    <w:rsid w:val="0040052A"/>
    <w:rsid w:val="004005B4"/>
    <w:rsid w:val="0040098C"/>
    <w:rsid w:val="00401D32"/>
    <w:rsid w:val="00401F1C"/>
    <w:rsid w:val="00402543"/>
    <w:rsid w:val="00402927"/>
    <w:rsid w:val="00403499"/>
    <w:rsid w:val="00403DBB"/>
    <w:rsid w:val="00407C7A"/>
    <w:rsid w:val="00410560"/>
    <w:rsid w:val="00410AD9"/>
    <w:rsid w:val="00410C16"/>
    <w:rsid w:val="0041175A"/>
    <w:rsid w:val="00411BBB"/>
    <w:rsid w:val="00411CA8"/>
    <w:rsid w:val="004122DA"/>
    <w:rsid w:val="00413B11"/>
    <w:rsid w:val="00413D25"/>
    <w:rsid w:val="00413F32"/>
    <w:rsid w:val="00414C4D"/>
    <w:rsid w:val="004154C8"/>
    <w:rsid w:val="0041754E"/>
    <w:rsid w:val="00417A49"/>
    <w:rsid w:val="00420B19"/>
    <w:rsid w:val="00421468"/>
    <w:rsid w:val="004215CC"/>
    <w:rsid w:val="004215F1"/>
    <w:rsid w:val="00421998"/>
    <w:rsid w:val="00421C5E"/>
    <w:rsid w:val="00421CAD"/>
    <w:rsid w:val="00421EDF"/>
    <w:rsid w:val="00424EA4"/>
    <w:rsid w:val="00425AA4"/>
    <w:rsid w:val="00426ED2"/>
    <w:rsid w:val="00427175"/>
    <w:rsid w:val="00427BD9"/>
    <w:rsid w:val="004305C7"/>
    <w:rsid w:val="00430EBD"/>
    <w:rsid w:val="00431ACF"/>
    <w:rsid w:val="00432149"/>
    <w:rsid w:val="0043230C"/>
    <w:rsid w:val="0043331F"/>
    <w:rsid w:val="0043341D"/>
    <w:rsid w:val="0043541B"/>
    <w:rsid w:val="00435644"/>
    <w:rsid w:val="004361CD"/>
    <w:rsid w:val="004375C1"/>
    <w:rsid w:val="004419C4"/>
    <w:rsid w:val="00441B64"/>
    <w:rsid w:val="0044227C"/>
    <w:rsid w:val="00442612"/>
    <w:rsid w:val="0044279B"/>
    <w:rsid w:val="004428F9"/>
    <w:rsid w:val="00442D81"/>
    <w:rsid w:val="004433F2"/>
    <w:rsid w:val="00443E99"/>
    <w:rsid w:val="00444321"/>
    <w:rsid w:val="00444647"/>
    <w:rsid w:val="004454D2"/>
    <w:rsid w:val="004463DC"/>
    <w:rsid w:val="00446D2A"/>
    <w:rsid w:val="00446F22"/>
    <w:rsid w:val="004476FB"/>
    <w:rsid w:val="00447D5B"/>
    <w:rsid w:val="004502B7"/>
    <w:rsid w:val="004520CF"/>
    <w:rsid w:val="00454622"/>
    <w:rsid w:val="0045496A"/>
    <w:rsid w:val="00455258"/>
    <w:rsid w:val="004569EC"/>
    <w:rsid w:val="00456C4E"/>
    <w:rsid w:val="00457035"/>
    <w:rsid w:val="00457118"/>
    <w:rsid w:val="00457A1B"/>
    <w:rsid w:val="00457AB7"/>
    <w:rsid w:val="004601AB"/>
    <w:rsid w:val="00460E08"/>
    <w:rsid w:val="00461F67"/>
    <w:rsid w:val="00462EDB"/>
    <w:rsid w:val="004635A4"/>
    <w:rsid w:val="004639EF"/>
    <w:rsid w:val="004648B8"/>
    <w:rsid w:val="00466039"/>
    <w:rsid w:val="00466C16"/>
    <w:rsid w:val="004671A9"/>
    <w:rsid w:val="00467CC3"/>
    <w:rsid w:val="004713D9"/>
    <w:rsid w:val="0047166F"/>
    <w:rsid w:val="004723B8"/>
    <w:rsid w:val="00472A63"/>
    <w:rsid w:val="004730A7"/>
    <w:rsid w:val="00473A25"/>
    <w:rsid w:val="00474837"/>
    <w:rsid w:val="00475082"/>
    <w:rsid w:val="00477635"/>
    <w:rsid w:val="004776FE"/>
    <w:rsid w:val="00480FCB"/>
    <w:rsid w:val="00481F60"/>
    <w:rsid w:val="004822BF"/>
    <w:rsid w:val="0048285D"/>
    <w:rsid w:val="00483026"/>
    <w:rsid w:val="00483CAA"/>
    <w:rsid w:val="00484F0B"/>
    <w:rsid w:val="004851B6"/>
    <w:rsid w:val="004851FA"/>
    <w:rsid w:val="00486A73"/>
    <w:rsid w:val="00486BCF"/>
    <w:rsid w:val="004871D2"/>
    <w:rsid w:val="00490842"/>
    <w:rsid w:val="00490E9A"/>
    <w:rsid w:val="00491157"/>
    <w:rsid w:val="00491664"/>
    <w:rsid w:val="00491ECB"/>
    <w:rsid w:val="0049316B"/>
    <w:rsid w:val="00493B32"/>
    <w:rsid w:val="00494238"/>
    <w:rsid w:val="00494F53"/>
    <w:rsid w:val="00497091"/>
    <w:rsid w:val="004976F8"/>
    <w:rsid w:val="004A198E"/>
    <w:rsid w:val="004A34CF"/>
    <w:rsid w:val="004A4835"/>
    <w:rsid w:val="004A4CF6"/>
    <w:rsid w:val="004A4EC6"/>
    <w:rsid w:val="004A5EF0"/>
    <w:rsid w:val="004A64B2"/>
    <w:rsid w:val="004A78F0"/>
    <w:rsid w:val="004B0B1E"/>
    <w:rsid w:val="004B0DB6"/>
    <w:rsid w:val="004B16E2"/>
    <w:rsid w:val="004B229A"/>
    <w:rsid w:val="004B261C"/>
    <w:rsid w:val="004B2CD8"/>
    <w:rsid w:val="004B334E"/>
    <w:rsid w:val="004B340B"/>
    <w:rsid w:val="004B3D1B"/>
    <w:rsid w:val="004B3FE2"/>
    <w:rsid w:val="004B468F"/>
    <w:rsid w:val="004B4698"/>
    <w:rsid w:val="004B4A84"/>
    <w:rsid w:val="004B691D"/>
    <w:rsid w:val="004B6AE4"/>
    <w:rsid w:val="004B6AFB"/>
    <w:rsid w:val="004B7E27"/>
    <w:rsid w:val="004C01E4"/>
    <w:rsid w:val="004C03D8"/>
    <w:rsid w:val="004C03E4"/>
    <w:rsid w:val="004C2206"/>
    <w:rsid w:val="004C36A2"/>
    <w:rsid w:val="004C3E06"/>
    <w:rsid w:val="004C4168"/>
    <w:rsid w:val="004C4213"/>
    <w:rsid w:val="004C4E62"/>
    <w:rsid w:val="004C6497"/>
    <w:rsid w:val="004C6BEC"/>
    <w:rsid w:val="004C73F6"/>
    <w:rsid w:val="004D001B"/>
    <w:rsid w:val="004D0212"/>
    <w:rsid w:val="004D1E1B"/>
    <w:rsid w:val="004D215A"/>
    <w:rsid w:val="004D2C5F"/>
    <w:rsid w:val="004D2E25"/>
    <w:rsid w:val="004D337D"/>
    <w:rsid w:val="004D3600"/>
    <w:rsid w:val="004D3C12"/>
    <w:rsid w:val="004D3D42"/>
    <w:rsid w:val="004D418E"/>
    <w:rsid w:val="004D480F"/>
    <w:rsid w:val="004D49E6"/>
    <w:rsid w:val="004D71B8"/>
    <w:rsid w:val="004E0862"/>
    <w:rsid w:val="004E26BB"/>
    <w:rsid w:val="004E43CF"/>
    <w:rsid w:val="004E488A"/>
    <w:rsid w:val="004E4F42"/>
    <w:rsid w:val="004E583D"/>
    <w:rsid w:val="004E5877"/>
    <w:rsid w:val="004E6193"/>
    <w:rsid w:val="004E790B"/>
    <w:rsid w:val="004F0292"/>
    <w:rsid w:val="004F0796"/>
    <w:rsid w:val="004F250B"/>
    <w:rsid w:val="004F2A19"/>
    <w:rsid w:val="004F35C4"/>
    <w:rsid w:val="004F4241"/>
    <w:rsid w:val="004F4C6D"/>
    <w:rsid w:val="004F68E8"/>
    <w:rsid w:val="004F6CC2"/>
    <w:rsid w:val="004F6E7A"/>
    <w:rsid w:val="0050087B"/>
    <w:rsid w:val="005013E6"/>
    <w:rsid w:val="00502219"/>
    <w:rsid w:val="00502EA9"/>
    <w:rsid w:val="0050309E"/>
    <w:rsid w:val="005049C3"/>
    <w:rsid w:val="005050E5"/>
    <w:rsid w:val="0050566F"/>
    <w:rsid w:val="005064D2"/>
    <w:rsid w:val="005064FA"/>
    <w:rsid w:val="00506898"/>
    <w:rsid w:val="00506FF6"/>
    <w:rsid w:val="005074F3"/>
    <w:rsid w:val="00507EAC"/>
    <w:rsid w:val="00511A8D"/>
    <w:rsid w:val="00513F4C"/>
    <w:rsid w:val="0051412F"/>
    <w:rsid w:val="00514E03"/>
    <w:rsid w:val="005153B6"/>
    <w:rsid w:val="0051685C"/>
    <w:rsid w:val="005168F7"/>
    <w:rsid w:val="00516C44"/>
    <w:rsid w:val="00516EBF"/>
    <w:rsid w:val="00517289"/>
    <w:rsid w:val="0051742B"/>
    <w:rsid w:val="00517DC0"/>
    <w:rsid w:val="00517E49"/>
    <w:rsid w:val="00520B70"/>
    <w:rsid w:val="00520E67"/>
    <w:rsid w:val="00520F0F"/>
    <w:rsid w:val="005224FA"/>
    <w:rsid w:val="00522B13"/>
    <w:rsid w:val="00523ABB"/>
    <w:rsid w:val="00525372"/>
    <w:rsid w:val="00525455"/>
    <w:rsid w:val="005261BE"/>
    <w:rsid w:val="005273A5"/>
    <w:rsid w:val="00527AEF"/>
    <w:rsid w:val="00527E14"/>
    <w:rsid w:val="00530AF2"/>
    <w:rsid w:val="00530E01"/>
    <w:rsid w:val="005328C5"/>
    <w:rsid w:val="0053368D"/>
    <w:rsid w:val="00536E37"/>
    <w:rsid w:val="00540637"/>
    <w:rsid w:val="00541678"/>
    <w:rsid w:val="00541836"/>
    <w:rsid w:val="005419CB"/>
    <w:rsid w:val="00542DEB"/>
    <w:rsid w:val="00544B2C"/>
    <w:rsid w:val="0054616B"/>
    <w:rsid w:val="0054619B"/>
    <w:rsid w:val="00546728"/>
    <w:rsid w:val="00546941"/>
    <w:rsid w:val="00546D4B"/>
    <w:rsid w:val="00547A3D"/>
    <w:rsid w:val="00550E94"/>
    <w:rsid w:val="0055110F"/>
    <w:rsid w:val="0055157B"/>
    <w:rsid w:val="005524A5"/>
    <w:rsid w:val="00553452"/>
    <w:rsid w:val="0055383F"/>
    <w:rsid w:val="00553C97"/>
    <w:rsid w:val="00553DF3"/>
    <w:rsid w:val="00555335"/>
    <w:rsid w:val="00561600"/>
    <w:rsid w:val="00561CB8"/>
    <w:rsid w:val="0056284D"/>
    <w:rsid w:val="0056293E"/>
    <w:rsid w:val="00562C10"/>
    <w:rsid w:val="005633A2"/>
    <w:rsid w:val="0056369F"/>
    <w:rsid w:val="00563EF3"/>
    <w:rsid w:val="0056512E"/>
    <w:rsid w:val="005657D4"/>
    <w:rsid w:val="00565845"/>
    <w:rsid w:val="00565CFC"/>
    <w:rsid w:val="00565FAB"/>
    <w:rsid w:val="00566376"/>
    <w:rsid w:val="005669C2"/>
    <w:rsid w:val="005676C6"/>
    <w:rsid w:val="00570290"/>
    <w:rsid w:val="00572A33"/>
    <w:rsid w:val="00572ADB"/>
    <w:rsid w:val="0057548C"/>
    <w:rsid w:val="00576BF6"/>
    <w:rsid w:val="005771F4"/>
    <w:rsid w:val="00577868"/>
    <w:rsid w:val="0058084C"/>
    <w:rsid w:val="005825E9"/>
    <w:rsid w:val="00582EC7"/>
    <w:rsid w:val="00583149"/>
    <w:rsid w:val="005840DD"/>
    <w:rsid w:val="00585078"/>
    <w:rsid w:val="0058545E"/>
    <w:rsid w:val="00586447"/>
    <w:rsid w:val="00586913"/>
    <w:rsid w:val="00586DF6"/>
    <w:rsid w:val="005872EF"/>
    <w:rsid w:val="005877D1"/>
    <w:rsid w:val="00587B84"/>
    <w:rsid w:val="00587FE1"/>
    <w:rsid w:val="00591209"/>
    <w:rsid w:val="00592313"/>
    <w:rsid w:val="00592F77"/>
    <w:rsid w:val="0059489D"/>
    <w:rsid w:val="00594967"/>
    <w:rsid w:val="00595F3F"/>
    <w:rsid w:val="00597219"/>
    <w:rsid w:val="0059727D"/>
    <w:rsid w:val="0059797D"/>
    <w:rsid w:val="00597E76"/>
    <w:rsid w:val="005A044F"/>
    <w:rsid w:val="005A09E8"/>
    <w:rsid w:val="005A2079"/>
    <w:rsid w:val="005A2BBC"/>
    <w:rsid w:val="005A3B6A"/>
    <w:rsid w:val="005A4FAF"/>
    <w:rsid w:val="005A7355"/>
    <w:rsid w:val="005B03FC"/>
    <w:rsid w:val="005B0A90"/>
    <w:rsid w:val="005B0D40"/>
    <w:rsid w:val="005B233C"/>
    <w:rsid w:val="005B2630"/>
    <w:rsid w:val="005B38FC"/>
    <w:rsid w:val="005B497D"/>
    <w:rsid w:val="005B5089"/>
    <w:rsid w:val="005B5BE2"/>
    <w:rsid w:val="005B5F00"/>
    <w:rsid w:val="005B622B"/>
    <w:rsid w:val="005B73D2"/>
    <w:rsid w:val="005B7650"/>
    <w:rsid w:val="005B7F7E"/>
    <w:rsid w:val="005C0635"/>
    <w:rsid w:val="005C1217"/>
    <w:rsid w:val="005C2C08"/>
    <w:rsid w:val="005C3074"/>
    <w:rsid w:val="005C3583"/>
    <w:rsid w:val="005C3A8C"/>
    <w:rsid w:val="005C4DFD"/>
    <w:rsid w:val="005C55AF"/>
    <w:rsid w:val="005C6460"/>
    <w:rsid w:val="005C68B2"/>
    <w:rsid w:val="005C7459"/>
    <w:rsid w:val="005C7817"/>
    <w:rsid w:val="005D015D"/>
    <w:rsid w:val="005D0682"/>
    <w:rsid w:val="005D2E6C"/>
    <w:rsid w:val="005D324E"/>
    <w:rsid w:val="005D563F"/>
    <w:rsid w:val="005D612D"/>
    <w:rsid w:val="005E170E"/>
    <w:rsid w:val="005E1B09"/>
    <w:rsid w:val="005E2327"/>
    <w:rsid w:val="005E3026"/>
    <w:rsid w:val="005E41D0"/>
    <w:rsid w:val="005E4D4D"/>
    <w:rsid w:val="005E5EB8"/>
    <w:rsid w:val="005E61EC"/>
    <w:rsid w:val="005E620E"/>
    <w:rsid w:val="005F0F86"/>
    <w:rsid w:val="005F17D0"/>
    <w:rsid w:val="005F32FC"/>
    <w:rsid w:val="005F7081"/>
    <w:rsid w:val="006007B5"/>
    <w:rsid w:val="00600FCE"/>
    <w:rsid w:val="00601925"/>
    <w:rsid w:val="00602699"/>
    <w:rsid w:val="006042C0"/>
    <w:rsid w:val="006043B6"/>
    <w:rsid w:val="00604C53"/>
    <w:rsid w:val="006056C0"/>
    <w:rsid w:val="006062F2"/>
    <w:rsid w:val="006065B7"/>
    <w:rsid w:val="00606A2F"/>
    <w:rsid w:val="00606AEC"/>
    <w:rsid w:val="00607115"/>
    <w:rsid w:val="00607F26"/>
    <w:rsid w:val="0061061A"/>
    <w:rsid w:val="0061144C"/>
    <w:rsid w:val="00611D2C"/>
    <w:rsid w:val="00611DE2"/>
    <w:rsid w:val="00612297"/>
    <w:rsid w:val="00612D4F"/>
    <w:rsid w:val="00615664"/>
    <w:rsid w:val="00615925"/>
    <w:rsid w:val="006170E9"/>
    <w:rsid w:val="00617DC4"/>
    <w:rsid w:val="00621295"/>
    <w:rsid w:val="00621E22"/>
    <w:rsid w:val="00621EAE"/>
    <w:rsid w:val="00623C8B"/>
    <w:rsid w:val="006246B8"/>
    <w:rsid w:val="00624BE4"/>
    <w:rsid w:val="006265FC"/>
    <w:rsid w:val="00626AA4"/>
    <w:rsid w:val="00626CD7"/>
    <w:rsid w:val="00626F75"/>
    <w:rsid w:val="006274DC"/>
    <w:rsid w:val="00630221"/>
    <w:rsid w:val="00630860"/>
    <w:rsid w:val="00632112"/>
    <w:rsid w:val="006333FF"/>
    <w:rsid w:val="0063355C"/>
    <w:rsid w:val="00634ACF"/>
    <w:rsid w:val="00634B7E"/>
    <w:rsid w:val="00634CAA"/>
    <w:rsid w:val="00634EBB"/>
    <w:rsid w:val="0063569D"/>
    <w:rsid w:val="00635D66"/>
    <w:rsid w:val="00636A2B"/>
    <w:rsid w:val="00636F93"/>
    <w:rsid w:val="006371C0"/>
    <w:rsid w:val="00637991"/>
    <w:rsid w:val="006379DB"/>
    <w:rsid w:val="00637CDC"/>
    <w:rsid w:val="00637E05"/>
    <w:rsid w:val="00640AFD"/>
    <w:rsid w:val="00640B4B"/>
    <w:rsid w:val="00641FC7"/>
    <w:rsid w:val="0064311E"/>
    <w:rsid w:val="006431BA"/>
    <w:rsid w:val="00643C76"/>
    <w:rsid w:val="00644AED"/>
    <w:rsid w:val="00644C74"/>
    <w:rsid w:val="0064576C"/>
    <w:rsid w:val="00645D16"/>
    <w:rsid w:val="00645E13"/>
    <w:rsid w:val="00646768"/>
    <w:rsid w:val="00646C21"/>
    <w:rsid w:val="0064740E"/>
    <w:rsid w:val="006523B1"/>
    <w:rsid w:val="006524DC"/>
    <w:rsid w:val="00655371"/>
    <w:rsid w:val="00655479"/>
    <w:rsid w:val="00655B5E"/>
    <w:rsid w:val="006563BA"/>
    <w:rsid w:val="006564A3"/>
    <w:rsid w:val="00657BAD"/>
    <w:rsid w:val="00660637"/>
    <w:rsid w:val="00661A7A"/>
    <w:rsid w:val="00661BE4"/>
    <w:rsid w:val="00661FC6"/>
    <w:rsid w:val="00663688"/>
    <w:rsid w:val="00663C63"/>
    <w:rsid w:val="006643F1"/>
    <w:rsid w:val="00664A4A"/>
    <w:rsid w:val="00664DD3"/>
    <w:rsid w:val="00666319"/>
    <w:rsid w:val="006669B0"/>
    <w:rsid w:val="00667644"/>
    <w:rsid w:val="0066772C"/>
    <w:rsid w:val="00667B06"/>
    <w:rsid w:val="00670060"/>
    <w:rsid w:val="0067064A"/>
    <w:rsid w:val="00671E14"/>
    <w:rsid w:val="00672754"/>
    <w:rsid w:val="00673AF6"/>
    <w:rsid w:val="00674575"/>
    <w:rsid w:val="006751E8"/>
    <w:rsid w:val="00675430"/>
    <w:rsid w:val="006755B9"/>
    <w:rsid w:val="00675631"/>
    <w:rsid w:val="00675953"/>
    <w:rsid w:val="00677418"/>
    <w:rsid w:val="006777DC"/>
    <w:rsid w:val="00677840"/>
    <w:rsid w:val="00677A62"/>
    <w:rsid w:val="00677AAE"/>
    <w:rsid w:val="00677EE9"/>
    <w:rsid w:val="006800B5"/>
    <w:rsid w:val="006811AE"/>
    <w:rsid w:val="006817D9"/>
    <w:rsid w:val="00681FC0"/>
    <w:rsid w:val="006832E4"/>
    <w:rsid w:val="006839A2"/>
    <w:rsid w:val="00683B65"/>
    <w:rsid w:val="006845DD"/>
    <w:rsid w:val="00684DF9"/>
    <w:rsid w:val="00686026"/>
    <w:rsid w:val="00686329"/>
    <w:rsid w:val="006864BC"/>
    <w:rsid w:val="00686E59"/>
    <w:rsid w:val="00687402"/>
    <w:rsid w:val="00687927"/>
    <w:rsid w:val="00690165"/>
    <w:rsid w:val="0069028D"/>
    <w:rsid w:val="00691066"/>
    <w:rsid w:val="00691299"/>
    <w:rsid w:val="00691838"/>
    <w:rsid w:val="00691880"/>
    <w:rsid w:val="00693335"/>
    <w:rsid w:val="0069377B"/>
    <w:rsid w:val="00693F56"/>
    <w:rsid w:val="0069456A"/>
    <w:rsid w:val="00694715"/>
    <w:rsid w:val="00695043"/>
    <w:rsid w:val="00696E84"/>
    <w:rsid w:val="006977EB"/>
    <w:rsid w:val="006A0589"/>
    <w:rsid w:val="006A09D6"/>
    <w:rsid w:val="006A13B2"/>
    <w:rsid w:val="006A1821"/>
    <w:rsid w:val="006A359C"/>
    <w:rsid w:val="006A35A6"/>
    <w:rsid w:val="006A3BAA"/>
    <w:rsid w:val="006A4CA0"/>
    <w:rsid w:val="006A580F"/>
    <w:rsid w:val="006A5D4C"/>
    <w:rsid w:val="006A6A38"/>
    <w:rsid w:val="006A7630"/>
    <w:rsid w:val="006B020B"/>
    <w:rsid w:val="006B11D0"/>
    <w:rsid w:val="006B120D"/>
    <w:rsid w:val="006B2329"/>
    <w:rsid w:val="006B2CD3"/>
    <w:rsid w:val="006B4525"/>
    <w:rsid w:val="006B5410"/>
    <w:rsid w:val="006B57C9"/>
    <w:rsid w:val="006B5AB9"/>
    <w:rsid w:val="006B7221"/>
    <w:rsid w:val="006B7A20"/>
    <w:rsid w:val="006C0848"/>
    <w:rsid w:val="006C101A"/>
    <w:rsid w:val="006C1E63"/>
    <w:rsid w:val="006C25B3"/>
    <w:rsid w:val="006C27F1"/>
    <w:rsid w:val="006C2CE3"/>
    <w:rsid w:val="006C4B79"/>
    <w:rsid w:val="006C5A24"/>
    <w:rsid w:val="006C5FB9"/>
    <w:rsid w:val="006C6120"/>
    <w:rsid w:val="006C6891"/>
    <w:rsid w:val="006D0225"/>
    <w:rsid w:val="006D0FA8"/>
    <w:rsid w:val="006D19F1"/>
    <w:rsid w:val="006D272D"/>
    <w:rsid w:val="006D2E1C"/>
    <w:rsid w:val="006D318B"/>
    <w:rsid w:val="006D3FCC"/>
    <w:rsid w:val="006D45AE"/>
    <w:rsid w:val="006D5392"/>
    <w:rsid w:val="006D5427"/>
    <w:rsid w:val="006D75C9"/>
    <w:rsid w:val="006D7685"/>
    <w:rsid w:val="006D791A"/>
    <w:rsid w:val="006E0B10"/>
    <w:rsid w:val="006E0E49"/>
    <w:rsid w:val="006E241F"/>
    <w:rsid w:val="006E29FC"/>
    <w:rsid w:val="006E3219"/>
    <w:rsid w:val="006E365A"/>
    <w:rsid w:val="006E3A6E"/>
    <w:rsid w:val="006E457F"/>
    <w:rsid w:val="006E46C8"/>
    <w:rsid w:val="006E5406"/>
    <w:rsid w:val="006E5A35"/>
    <w:rsid w:val="006E6183"/>
    <w:rsid w:val="006E645A"/>
    <w:rsid w:val="006F014C"/>
    <w:rsid w:val="006F01DC"/>
    <w:rsid w:val="006F0314"/>
    <w:rsid w:val="006F086E"/>
    <w:rsid w:val="006F0ACF"/>
    <w:rsid w:val="006F325E"/>
    <w:rsid w:val="006F3CB1"/>
    <w:rsid w:val="006F45EB"/>
    <w:rsid w:val="006F607F"/>
    <w:rsid w:val="006F71B3"/>
    <w:rsid w:val="0070066C"/>
    <w:rsid w:val="007019C7"/>
    <w:rsid w:val="00701C1F"/>
    <w:rsid w:val="007028A9"/>
    <w:rsid w:val="00705E64"/>
    <w:rsid w:val="00706061"/>
    <w:rsid w:val="0070625B"/>
    <w:rsid w:val="00706C2A"/>
    <w:rsid w:val="00707106"/>
    <w:rsid w:val="00711004"/>
    <w:rsid w:val="0071175B"/>
    <w:rsid w:val="00711AE0"/>
    <w:rsid w:val="00711C06"/>
    <w:rsid w:val="00711FE6"/>
    <w:rsid w:val="00712680"/>
    <w:rsid w:val="00712F46"/>
    <w:rsid w:val="007131D0"/>
    <w:rsid w:val="00714933"/>
    <w:rsid w:val="00714C41"/>
    <w:rsid w:val="007155C7"/>
    <w:rsid w:val="00715CD2"/>
    <w:rsid w:val="00716385"/>
    <w:rsid w:val="00716952"/>
    <w:rsid w:val="0071746C"/>
    <w:rsid w:val="00717BAE"/>
    <w:rsid w:val="00720B01"/>
    <w:rsid w:val="00720B0A"/>
    <w:rsid w:val="00721346"/>
    <w:rsid w:val="00721C69"/>
    <w:rsid w:val="00722844"/>
    <w:rsid w:val="007235E8"/>
    <w:rsid w:val="007243BE"/>
    <w:rsid w:val="00724B0C"/>
    <w:rsid w:val="00726267"/>
    <w:rsid w:val="00726EE7"/>
    <w:rsid w:val="00727A62"/>
    <w:rsid w:val="00727A6F"/>
    <w:rsid w:val="00730C19"/>
    <w:rsid w:val="00730DA8"/>
    <w:rsid w:val="007312D0"/>
    <w:rsid w:val="00733460"/>
    <w:rsid w:val="00733ACB"/>
    <w:rsid w:val="0073473B"/>
    <w:rsid w:val="00734A0C"/>
    <w:rsid w:val="0073509C"/>
    <w:rsid w:val="00735950"/>
    <w:rsid w:val="00735D1D"/>
    <w:rsid w:val="0073648A"/>
    <w:rsid w:val="00736EB3"/>
    <w:rsid w:val="007378B4"/>
    <w:rsid w:val="00740706"/>
    <w:rsid w:val="00741087"/>
    <w:rsid w:val="007416D5"/>
    <w:rsid w:val="00741ADE"/>
    <w:rsid w:val="0074269E"/>
    <w:rsid w:val="00742D5C"/>
    <w:rsid w:val="00743BB9"/>
    <w:rsid w:val="007440AC"/>
    <w:rsid w:val="00744A0F"/>
    <w:rsid w:val="00744C93"/>
    <w:rsid w:val="0074501A"/>
    <w:rsid w:val="00745021"/>
    <w:rsid w:val="00746A44"/>
    <w:rsid w:val="007478B2"/>
    <w:rsid w:val="007527C0"/>
    <w:rsid w:val="00753A2E"/>
    <w:rsid w:val="00753CB6"/>
    <w:rsid w:val="007558CF"/>
    <w:rsid w:val="007566BD"/>
    <w:rsid w:val="007576E2"/>
    <w:rsid w:val="00760265"/>
    <w:rsid w:val="00761B32"/>
    <w:rsid w:val="00763576"/>
    <w:rsid w:val="00764623"/>
    <w:rsid w:val="0076464A"/>
    <w:rsid w:val="00764ADF"/>
    <w:rsid w:val="00765605"/>
    <w:rsid w:val="007667B6"/>
    <w:rsid w:val="00766A65"/>
    <w:rsid w:val="00766DDF"/>
    <w:rsid w:val="0076715A"/>
    <w:rsid w:val="00767A96"/>
    <w:rsid w:val="00770B39"/>
    <w:rsid w:val="00770DF0"/>
    <w:rsid w:val="00771033"/>
    <w:rsid w:val="00771585"/>
    <w:rsid w:val="007728BE"/>
    <w:rsid w:val="00773134"/>
    <w:rsid w:val="007735E3"/>
    <w:rsid w:val="00774796"/>
    <w:rsid w:val="007753A0"/>
    <w:rsid w:val="00775E56"/>
    <w:rsid w:val="00776273"/>
    <w:rsid w:val="007767D4"/>
    <w:rsid w:val="00777924"/>
    <w:rsid w:val="007800D8"/>
    <w:rsid w:val="00783EED"/>
    <w:rsid w:val="0078410A"/>
    <w:rsid w:val="007843CB"/>
    <w:rsid w:val="00784456"/>
    <w:rsid w:val="00784E2B"/>
    <w:rsid w:val="00786AD4"/>
    <w:rsid w:val="00790422"/>
    <w:rsid w:val="00791B65"/>
    <w:rsid w:val="007936FA"/>
    <w:rsid w:val="007937F0"/>
    <w:rsid w:val="00794A5C"/>
    <w:rsid w:val="00794E2A"/>
    <w:rsid w:val="00794ED4"/>
    <w:rsid w:val="00795D10"/>
    <w:rsid w:val="00795D8B"/>
    <w:rsid w:val="00796C5A"/>
    <w:rsid w:val="0079782D"/>
    <w:rsid w:val="007A08AE"/>
    <w:rsid w:val="007A1053"/>
    <w:rsid w:val="007A114D"/>
    <w:rsid w:val="007A170C"/>
    <w:rsid w:val="007A1DF4"/>
    <w:rsid w:val="007A303A"/>
    <w:rsid w:val="007A3220"/>
    <w:rsid w:val="007A3787"/>
    <w:rsid w:val="007A3F42"/>
    <w:rsid w:val="007A419A"/>
    <w:rsid w:val="007A41AB"/>
    <w:rsid w:val="007A495A"/>
    <w:rsid w:val="007A4A37"/>
    <w:rsid w:val="007A623C"/>
    <w:rsid w:val="007A6CA9"/>
    <w:rsid w:val="007A6CAC"/>
    <w:rsid w:val="007B0270"/>
    <w:rsid w:val="007B3251"/>
    <w:rsid w:val="007B4542"/>
    <w:rsid w:val="007B4CEC"/>
    <w:rsid w:val="007B4D52"/>
    <w:rsid w:val="007B5403"/>
    <w:rsid w:val="007B5595"/>
    <w:rsid w:val="007B5E7D"/>
    <w:rsid w:val="007B615D"/>
    <w:rsid w:val="007B6AD3"/>
    <w:rsid w:val="007B6F89"/>
    <w:rsid w:val="007B71F7"/>
    <w:rsid w:val="007B7222"/>
    <w:rsid w:val="007B764C"/>
    <w:rsid w:val="007C11AC"/>
    <w:rsid w:val="007C1B53"/>
    <w:rsid w:val="007C388A"/>
    <w:rsid w:val="007C3A70"/>
    <w:rsid w:val="007C4531"/>
    <w:rsid w:val="007C4BD9"/>
    <w:rsid w:val="007C4DEB"/>
    <w:rsid w:val="007C6ADD"/>
    <w:rsid w:val="007C7E19"/>
    <w:rsid w:val="007D201A"/>
    <w:rsid w:val="007D22EA"/>
    <w:rsid w:val="007D3246"/>
    <w:rsid w:val="007D3B51"/>
    <w:rsid w:val="007D4943"/>
    <w:rsid w:val="007D5E33"/>
    <w:rsid w:val="007D6565"/>
    <w:rsid w:val="007D69AB"/>
    <w:rsid w:val="007D73A2"/>
    <w:rsid w:val="007D7B0F"/>
    <w:rsid w:val="007D7BFE"/>
    <w:rsid w:val="007D7FA1"/>
    <w:rsid w:val="007E06BD"/>
    <w:rsid w:val="007E0AF6"/>
    <w:rsid w:val="007E1B5D"/>
    <w:rsid w:val="007E3AA5"/>
    <w:rsid w:val="007E41C5"/>
    <w:rsid w:val="007E504C"/>
    <w:rsid w:val="007E620D"/>
    <w:rsid w:val="007E725A"/>
    <w:rsid w:val="007E73D1"/>
    <w:rsid w:val="007E7478"/>
    <w:rsid w:val="007F1236"/>
    <w:rsid w:val="007F151F"/>
    <w:rsid w:val="007F2246"/>
    <w:rsid w:val="007F29DE"/>
    <w:rsid w:val="007F37FF"/>
    <w:rsid w:val="007F5AF4"/>
    <w:rsid w:val="0080018B"/>
    <w:rsid w:val="008014C0"/>
    <w:rsid w:val="00801793"/>
    <w:rsid w:val="00801C2A"/>
    <w:rsid w:val="00802195"/>
    <w:rsid w:val="008028E3"/>
    <w:rsid w:val="00802BFD"/>
    <w:rsid w:val="00802F7C"/>
    <w:rsid w:val="00804065"/>
    <w:rsid w:val="00804380"/>
    <w:rsid w:val="00804ABC"/>
    <w:rsid w:val="008052F8"/>
    <w:rsid w:val="00806D26"/>
    <w:rsid w:val="008112CD"/>
    <w:rsid w:val="00812766"/>
    <w:rsid w:val="00814180"/>
    <w:rsid w:val="00814B78"/>
    <w:rsid w:val="008159C5"/>
    <w:rsid w:val="00815D0D"/>
    <w:rsid w:val="00815D40"/>
    <w:rsid w:val="00816176"/>
    <w:rsid w:val="00816F81"/>
    <w:rsid w:val="008206EC"/>
    <w:rsid w:val="00821C18"/>
    <w:rsid w:val="00821F1C"/>
    <w:rsid w:val="00822A0E"/>
    <w:rsid w:val="00822F5E"/>
    <w:rsid w:val="00823D65"/>
    <w:rsid w:val="0082454A"/>
    <w:rsid w:val="00825199"/>
    <w:rsid w:val="0082559C"/>
    <w:rsid w:val="008265BE"/>
    <w:rsid w:val="00827E7B"/>
    <w:rsid w:val="00830151"/>
    <w:rsid w:val="0083040D"/>
    <w:rsid w:val="008316FE"/>
    <w:rsid w:val="0083183B"/>
    <w:rsid w:val="00832B45"/>
    <w:rsid w:val="00832F19"/>
    <w:rsid w:val="00834483"/>
    <w:rsid w:val="008362F0"/>
    <w:rsid w:val="008400D8"/>
    <w:rsid w:val="00840480"/>
    <w:rsid w:val="00840B2D"/>
    <w:rsid w:val="00840CC7"/>
    <w:rsid w:val="008411BE"/>
    <w:rsid w:val="0084149D"/>
    <w:rsid w:val="00841D6C"/>
    <w:rsid w:val="008421D1"/>
    <w:rsid w:val="00843050"/>
    <w:rsid w:val="0084356A"/>
    <w:rsid w:val="00844E8B"/>
    <w:rsid w:val="008456C1"/>
    <w:rsid w:val="008458D1"/>
    <w:rsid w:val="00845FB9"/>
    <w:rsid w:val="008460A8"/>
    <w:rsid w:val="00847170"/>
    <w:rsid w:val="00847F59"/>
    <w:rsid w:val="0085210C"/>
    <w:rsid w:val="00853230"/>
    <w:rsid w:val="00853592"/>
    <w:rsid w:val="00853ABF"/>
    <w:rsid w:val="00853D2A"/>
    <w:rsid w:val="00853F3D"/>
    <w:rsid w:val="0085425A"/>
    <w:rsid w:val="00855737"/>
    <w:rsid w:val="00856D15"/>
    <w:rsid w:val="00857BD8"/>
    <w:rsid w:val="008601DF"/>
    <w:rsid w:val="008602A3"/>
    <w:rsid w:val="008605F2"/>
    <w:rsid w:val="008616E4"/>
    <w:rsid w:val="00863F25"/>
    <w:rsid w:val="00863FAE"/>
    <w:rsid w:val="008645CE"/>
    <w:rsid w:val="008656D5"/>
    <w:rsid w:val="00865FED"/>
    <w:rsid w:val="00866F00"/>
    <w:rsid w:val="0086750F"/>
    <w:rsid w:val="0087018F"/>
    <w:rsid w:val="00870B49"/>
    <w:rsid w:val="00874026"/>
    <w:rsid w:val="0087430F"/>
    <w:rsid w:val="00874888"/>
    <w:rsid w:val="00874911"/>
    <w:rsid w:val="008759B3"/>
    <w:rsid w:val="0087663B"/>
    <w:rsid w:val="008766DC"/>
    <w:rsid w:val="00876AE6"/>
    <w:rsid w:val="00877C2B"/>
    <w:rsid w:val="0088010C"/>
    <w:rsid w:val="00881D2F"/>
    <w:rsid w:val="00884DA6"/>
    <w:rsid w:val="00885236"/>
    <w:rsid w:val="0088706D"/>
    <w:rsid w:val="008877C2"/>
    <w:rsid w:val="008878E2"/>
    <w:rsid w:val="008904FB"/>
    <w:rsid w:val="00890E05"/>
    <w:rsid w:val="00891364"/>
    <w:rsid w:val="008936A7"/>
    <w:rsid w:val="0089469E"/>
    <w:rsid w:val="00894BA5"/>
    <w:rsid w:val="00894BCD"/>
    <w:rsid w:val="00895501"/>
    <w:rsid w:val="008955C3"/>
    <w:rsid w:val="00895E88"/>
    <w:rsid w:val="00895F8B"/>
    <w:rsid w:val="00896113"/>
    <w:rsid w:val="00896C15"/>
    <w:rsid w:val="008972FF"/>
    <w:rsid w:val="008A0B76"/>
    <w:rsid w:val="008A2DF6"/>
    <w:rsid w:val="008A3BD2"/>
    <w:rsid w:val="008A5FC9"/>
    <w:rsid w:val="008A67CA"/>
    <w:rsid w:val="008A694E"/>
    <w:rsid w:val="008A6B9F"/>
    <w:rsid w:val="008A70DF"/>
    <w:rsid w:val="008A7FB5"/>
    <w:rsid w:val="008B0974"/>
    <w:rsid w:val="008B0ABF"/>
    <w:rsid w:val="008B1F59"/>
    <w:rsid w:val="008B2120"/>
    <w:rsid w:val="008B29F9"/>
    <w:rsid w:val="008B2AAF"/>
    <w:rsid w:val="008B2C37"/>
    <w:rsid w:val="008B2D61"/>
    <w:rsid w:val="008B3562"/>
    <w:rsid w:val="008B3942"/>
    <w:rsid w:val="008B4238"/>
    <w:rsid w:val="008B5293"/>
    <w:rsid w:val="008B5AA2"/>
    <w:rsid w:val="008B6F0A"/>
    <w:rsid w:val="008C0B3C"/>
    <w:rsid w:val="008C1A79"/>
    <w:rsid w:val="008C2441"/>
    <w:rsid w:val="008C34C4"/>
    <w:rsid w:val="008C4BB3"/>
    <w:rsid w:val="008C5D6E"/>
    <w:rsid w:val="008C62B0"/>
    <w:rsid w:val="008C6C40"/>
    <w:rsid w:val="008C6F35"/>
    <w:rsid w:val="008D0549"/>
    <w:rsid w:val="008D2330"/>
    <w:rsid w:val="008D3691"/>
    <w:rsid w:val="008D3FF7"/>
    <w:rsid w:val="008D44E8"/>
    <w:rsid w:val="008D466F"/>
    <w:rsid w:val="008D4A6D"/>
    <w:rsid w:val="008D51B3"/>
    <w:rsid w:val="008D75A4"/>
    <w:rsid w:val="008D7684"/>
    <w:rsid w:val="008E1EB5"/>
    <w:rsid w:val="008E21A3"/>
    <w:rsid w:val="008E24C5"/>
    <w:rsid w:val="008E26DD"/>
    <w:rsid w:val="008E2A70"/>
    <w:rsid w:val="008E2D78"/>
    <w:rsid w:val="008E329A"/>
    <w:rsid w:val="008E51DE"/>
    <w:rsid w:val="008E671B"/>
    <w:rsid w:val="008E701C"/>
    <w:rsid w:val="008E72EF"/>
    <w:rsid w:val="008E738F"/>
    <w:rsid w:val="008E7F15"/>
    <w:rsid w:val="008F030D"/>
    <w:rsid w:val="008F0333"/>
    <w:rsid w:val="008F0B72"/>
    <w:rsid w:val="008F2465"/>
    <w:rsid w:val="008F3F20"/>
    <w:rsid w:val="008F402F"/>
    <w:rsid w:val="008F4195"/>
    <w:rsid w:val="008F45C9"/>
    <w:rsid w:val="008F5501"/>
    <w:rsid w:val="008F56F7"/>
    <w:rsid w:val="008F66EE"/>
    <w:rsid w:val="008F6734"/>
    <w:rsid w:val="008F6D89"/>
    <w:rsid w:val="008F794E"/>
    <w:rsid w:val="008F7C1D"/>
    <w:rsid w:val="00900470"/>
    <w:rsid w:val="00900AD4"/>
    <w:rsid w:val="009015EB"/>
    <w:rsid w:val="009017D1"/>
    <w:rsid w:val="0090272D"/>
    <w:rsid w:val="00902EC0"/>
    <w:rsid w:val="00902F8A"/>
    <w:rsid w:val="009033EE"/>
    <w:rsid w:val="009034F5"/>
    <w:rsid w:val="00903B44"/>
    <w:rsid w:val="00903FBA"/>
    <w:rsid w:val="0090492A"/>
    <w:rsid w:val="009049E1"/>
    <w:rsid w:val="00904B15"/>
    <w:rsid w:val="00904D8F"/>
    <w:rsid w:val="00905BA6"/>
    <w:rsid w:val="00906E2F"/>
    <w:rsid w:val="0090712C"/>
    <w:rsid w:val="0090771A"/>
    <w:rsid w:val="00907962"/>
    <w:rsid w:val="0091185D"/>
    <w:rsid w:val="00911E8B"/>
    <w:rsid w:val="00912146"/>
    <w:rsid w:val="00912DEE"/>
    <w:rsid w:val="0091333D"/>
    <w:rsid w:val="00914C23"/>
    <w:rsid w:val="0091659C"/>
    <w:rsid w:val="00916CAC"/>
    <w:rsid w:val="00917E3A"/>
    <w:rsid w:val="00920B6E"/>
    <w:rsid w:val="00921483"/>
    <w:rsid w:val="009219E6"/>
    <w:rsid w:val="00921B26"/>
    <w:rsid w:val="0092219B"/>
    <w:rsid w:val="009221AC"/>
    <w:rsid w:val="00922282"/>
    <w:rsid w:val="00922A22"/>
    <w:rsid w:val="00922DAD"/>
    <w:rsid w:val="00922DE4"/>
    <w:rsid w:val="009231EF"/>
    <w:rsid w:val="00925592"/>
    <w:rsid w:val="00925687"/>
    <w:rsid w:val="009265B3"/>
    <w:rsid w:val="00926DCF"/>
    <w:rsid w:val="00930A2B"/>
    <w:rsid w:val="00930C4D"/>
    <w:rsid w:val="0093137F"/>
    <w:rsid w:val="009316AD"/>
    <w:rsid w:val="0093175D"/>
    <w:rsid w:val="00931F25"/>
    <w:rsid w:val="00932866"/>
    <w:rsid w:val="00932EE8"/>
    <w:rsid w:val="00933B14"/>
    <w:rsid w:val="00933DD4"/>
    <w:rsid w:val="009366A0"/>
    <w:rsid w:val="009366F7"/>
    <w:rsid w:val="0093704A"/>
    <w:rsid w:val="00937F54"/>
    <w:rsid w:val="00941884"/>
    <w:rsid w:val="009421C1"/>
    <w:rsid w:val="0094225B"/>
    <w:rsid w:val="009436FE"/>
    <w:rsid w:val="00943BD3"/>
    <w:rsid w:val="009451D2"/>
    <w:rsid w:val="00945A63"/>
    <w:rsid w:val="00946691"/>
    <w:rsid w:val="00946EDC"/>
    <w:rsid w:val="00947A2D"/>
    <w:rsid w:val="00950079"/>
    <w:rsid w:val="0095179B"/>
    <w:rsid w:val="00952C89"/>
    <w:rsid w:val="00952D9E"/>
    <w:rsid w:val="00952F73"/>
    <w:rsid w:val="00953F32"/>
    <w:rsid w:val="009541AE"/>
    <w:rsid w:val="0095422E"/>
    <w:rsid w:val="009542BF"/>
    <w:rsid w:val="0095436A"/>
    <w:rsid w:val="00954DB0"/>
    <w:rsid w:val="0095608D"/>
    <w:rsid w:val="00956D8E"/>
    <w:rsid w:val="009575DC"/>
    <w:rsid w:val="00961A9C"/>
    <w:rsid w:val="009622FF"/>
    <w:rsid w:val="00963225"/>
    <w:rsid w:val="00963326"/>
    <w:rsid w:val="00963393"/>
    <w:rsid w:val="00963AB0"/>
    <w:rsid w:val="009640D3"/>
    <w:rsid w:val="0096454D"/>
    <w:rsid w:val="00966495"/>
    <w:rsid w:val="009669AD"/>
    <w:rsid w:val="00967533"/>
    <w:rsid w:val="00967946"/>
    <w:rsid w:val="00967A9D"/>
    <w:rsid w:val="009701B4"/>
    <w:rsid w:val="00970561"/>
    <w:rsid w:val="0097070C"/>
    <w:rsid w:val="00970A97"/>
    <w:rsid w:val="00970E2C"/>
    <w:rsid w:val="00970FA9"/>
    <w:rsid w:val="00971641"/>
    <w:rsid w:val="00971EBF"/>
    <w:rsid w:val="00972A90"/>
    <w:rsid w:val="0097307A"/>
    <w:rsid w:val="009732DB"/>
    <w:rsid w:val="009736AA"/>
    <w:rsid w:val="009736E0"/>
    <w:rsid w:val="009749F6"/>
    <w:rsid w:val="00974F3A"/>
    <w:rsid w:val="0097527C"/>
    <w:rsid w:val="009754A9"/>
    <w:rsid w:val="00975FCA"/>
    <w:rsid w:val="00976151"/>
    <w:rsid w:val="009806EC"/>
    <w:rsid w:val="00981285"/>
    <w:rsid w:val="00982B42"/>
    <w:rsid w:val="00985416"/>
    <w:rsid w:val="009854A6"/>
    <w:rsid w:val="00985F18"/>
    <w:rsid w:val="00985F3C"/>
    <w:rsid w:val="00987C8C"/>
    <w:rsid w:val="0099069C"/>
    <w:rsid w:val="00990B43"/>
    <w:rsid w:val="00991F4B"/>
    <w:rsid w:val="00994380"/>
    <w:rsid w:val="00994C9B"/>
    <w:rsid w:val="00995615"/>
    <w:rsid w:val="00995B7A"/>
    <w:rsid w:val="00995F71"/>
    <w:rsid w:val="00996FF0"/>
    <w:rsid w:val="009A0300"/>
    <w:rsid w:val="009A050E"/>
    <w:rsid w:val="009A068C"/>
    <w:rsid w:val="009A139A"/>
    <w:rsid w:val="009A14B3"/>
    <w:rsid w:val="009A2009"/>
    <w:rsid w:val="009A3513"/>
    <w:rsid w:val="009A375E"/>
    <w:rsid w:val="009A3B2A"/>
    <w:rsid w:val="009A472E"/>
    <w:rsid w:val="009A5DD9"/>
    <w:rsid w:val="009A6C15"/>
    <w:rsid w:val="009A7296"/>
    <w:rsid w:val="009B047E"/>
    <w:rsid w:val="009B08BC"/>
    <w:rsid w:val="009B2647"/>
    <w:rsid w:val="009B28F9"/>
    <w:rsid w:val="009B292D"/>
    <w:rsid w:val="009B377E"/>
    <w:rsid w:val="009B445C"/>
    <w:rsid w:val="009B459A"/>
    <w:rsid w:val="009B4CF9"/>
    <w:rsid w:val="009B4DBB"/>
    <w:rsid w:val="009B4E37"/>
    <w:rsid w:val="009B4ED1"/>
    <w:rsid w:val="009B529E"/>
    <w:rsid w:val="009B7859"/>
    <w:rsid w:val="009B7A08"/>
    <w:rsid w:val="009B7DF6"/>
    <w:rsid w:val="009C06E5"/>
    <w:rsid w:val="009C11E5"/>
    <w:rsid w:val="009C188D"/>
    <w:rsid w:val="009C3364"/>
    <w:rsid w:val="009C55C3"/>
    <w:rsid w:val="009C5A9F"/>
    <w:rsid w:val="009C66AE"/>
    <w:rsid w:val="009C7467"/>
    <w:rsid w:val="009C7EC7"/>
    <w:rsid w:val="009D03D8"/>
    <w:rsid w:val="009D0836"/>
    <w:rsid w:val="009D15CA"/>
    <w:rsid w:val="009D241B"/>
    <w:rsid w:val="009D262A"/>
    <w:rsid w:val="009D2DF1"/>
    <w:rsid w:val="009D3DD7"/>
    <w:rsid w:val="009D5279"/>
    <w:rsid w:val="009D56EC"/>
    <w:rsid w:val="009D690E"/>
    <w:rsid w:val="009D6F3F"/>
    <w:rsid w:val="009D6F50"/>
    <w:rsid w:val="009E04A7"/>
    <w:rsid w:val="009E114E"/>
    <w:rsid w:val="009E180F"/>
    <w:rsid w:val="009E1D7D"/>
    <w:rsid w:val="009E1FF2"/>
    <w:rsid w:val="009E23D9"/>
    <w:rsid w:val="009E3BA0"/>
    <w:rsid w:val="009E4873"/>
    <w:rsid w:val="009E4ADC"/>
    <w:rsid w:val="009E5140"/>
    <w:rsid w:val="009E56DA"/>
    <w:rsid w:val="009E5958"/>
    <w:rsid w:val="009E5A88"/>
    <w:rsid w:val="009E5F8E"/>
    <w:rsid w:val="009E601D"/>
    <w:rsid w:val="009E6349"/>
    <w:rsid w:val="009E6579"/>
    <w:rsid w:val="009E6751"/>
    <w:rsid w:val="009E7E8E"/>
    <w:rsid w:val="009F0553"/>
    <w:rsid w:val="009F0700"/>
    <w:rsid w:val="009F0C66"/>
    <w:rsid w:val="009F1126"/>
    <w:rsid w:val="009F119C"/>
    <w:rsid w:val="009F19F1"/>
    <w:rsid w:val="009F22FA"/>
    <w:rsid w:val="009F3481"/>
    <w:rsid w:val="009F45F4"/>
    <w:rsid w:val="009F656D"/>
    <w:rsid w:val="009F67AA"/>
    <w:rsid w:val="009F785F"/>
    <w:rsid w:val="009F7E6B"/>
    <w:rsid w:val="009F7EB5"/>
    <w:rsid w:val="00A017A1"/>
    <w:rsid w:val="00A01F91"/>
    <w:rsid w:val="00A020AF"/>
    <w:rsid w:val="00A02B08"/>
    <w:rsid w:val="00A03370"/>
    <w:rsid w:val="00A038EE"/>
    <w:rsid w:val="00A04144"/>
    <w:rsid w:val="00A04C7E"/>
    <w:rsid w:val="00A05BA6"/>
    <w:rsid w:val="00A06AA5"/>
    <w:rsid w:val="00A07836"/>
    <w:rsid w:val="00A07B03"/>
    <w:rsid w:val="00A122CB"/>
    <w:rsid w:val="00A1266C"/>
    <w:rsid w:val="00A13332"/>
    <w:rsid w:val="00A134DE"/>
    <w:rsid w:val="00A13AF5"/>
    <w:rsid w:val="00A14A8B"/>
    <w:rsid w:val="00A16668"/>
    <w:rsid w:val="00A16B35"/>
    <w:rsid w:val="00A16E5F"/>
    <w:rsid w:val="00A17A96"/>
    <w:rsid w:val="00A17FEB"/>
    <w:rsid w:val="00A207E3"/>
    <w:rsid w:val="00A21B1B"/>
    <w:rsid w:val="00A21CCF"/>
    <w:rsid w:val="00A22A25"/>
    <w:rsid w:val="00A22E67"/>
    <w:rsid w:val="00A232A8"/>
    <w:rsid w:val="00A235AF"/>
    <w:rsid w:val="00A23785"/>
    <w:rsid w:val="00A237E3"/>
    <w:rsid w:val="00A23E5F"/>
    <w:rsid w:val="00A23F23"/>
    <w:rsid w:val="00A247D3"/>
    <w:rsid w:val="00A24DA8"/>
    <w:rsid w:val="00A2591E"/>
    <w:rsid w:val="00A26528"/>
    <w:rsid w:val="00A26540"/>
    <w:rsid w:val="00A26E74"/>
    <w:rsid w:val="00A27A46"/>
    <w:rsid w:val="00A27BBA"/>
    <w:rsid w:val="00A30436"/>
    <w:rsid w:val="00A3121C"/>
    <w:rsid w:val="00A32DAB"/>
    <w:rsid w:val="00A32F28"/>
    <w:rsid w:val="00A33CD0"/>
    <w:rsid w:val="00A350EC"/>
    <w:rsid w:val="00A3557D"/>
    <w:rsid w:val="00A3596D"/>
    <w:rsid w:val="00A36125"/>
    <w:rsid w:val="00A36641"/>
    <w:rsid w:val="00A367FE"/>
    <w:rsid w:val="00A36BBE"/>
    <w:rsid w:val="00A37E24"/>
    <w:rsid w:val="00A400C8"/>
    <w:rsid w:val="00A40984"/>
    <w:rsid w:val="00A40DA8"/>
    <w:rsid w:val="00A4216E"/>
    <w:rsid w:val="00A42A49"/>
    <w:rsid w:val="00A443EF"/>
    <w:rsid w:val="00A44948"/>
    <w:rsid w:val="00A449A6"/>
    <w:rsid w:val="00A47F0E"/>
    <w:rsid w:val="00A51916"/>
    <w:rsid w:val="00A51C82"/>
    <w:rsid w:val="00A53DDD"/>
    <w:rsid w:val="00A54280"/>
    <w:rsid w:val="00A54850"/>
    <w:rsid w:val="00A556EA"/>
    <w:rsid w:val="00A563BA"/>
    <w:rsid w:val="00A56D62"/>
    <w:rsid w:val="00A57F69"/>
    <w:rsid w:val="00A60228"/>
    <w:rsid w:val="00A610F9"/>
    <w:rsid w:val="00A61D81"/>
    <w:rsid w:val="00A62651"/>
    <w:rsid w:val="00A62754"/>
    <w:rsid w:val="00A62EA7"/>
    <w:rsid w:val="00A63C1F"/>
    <w:rsid w:val="00A66C1E"/>
    <w:rsid w:val="00A66E18"/>
    <w:rsid w:val="00A67C26"/>
    <w:rsid w:val="00A70A79"/>
    <w:rsid w:val="00A70D4F"/>
    <w:rsid w:val="00A71BB8"/>
    <w:rsid w:val="00A71F57"/>
    <w:rsid w:val="00A7224E"/>
    <w:rsid w:val="00A72B92"/>
    <w:rsid w:val="00A73B22"/>
    <w:rsid w:val="00A74924"/>
    <w:rsid w:val="00A7593A"/>
    <w:rsid w:val="00A76B27"/>
    <w:rsid w:val="00A77816"/>
    <w:rsid w:val="00A80832"/>
    <w:rsid w:val="00A811E7"/>
    <w:rsid w:val="00A814AE"/>
    <w:rsid w:val="00A819A4"/>
    <w:rsid w:val="00A81A08"/>
    <w:rsid w:val="00A81A38"/>
    <w:rsid w:val="00A826BD"/>
    <w:rsid w:val="00A826EF"/>
    <w:rsid w:val="00A82FEB"/>
    <w:rsid w:val="00A838B2"/>
    <w:rsid w:val="00A839C6"/>
    <w:rsid w:val="00A84D00"/>
    <w:rsid w:val="00A85BC7"/>
    <w:rsid w:val="00A8613C"/>
    <w:rsid w:val="00A8623E"/>
    <w:rsid w:val="00A863AC"/>
    <w:rsid w:val="00A863D4"/>
    <w:rsid w:val="00A863F7"/>
    <w:rsid w:val="00A8733F"/>
    <w:rsid w:val="00A87B50"/>
    <w:rsid w:val="00A87CCE"/>
    <w:rsid w:val="00A87D0C"/>
    <w:rsid w:val="00A90938"/>
    <w:rsid w:val="00A90EAA"/>
    <w:rsid w:val="00A90FA1"/>
    <w:rsid w:val="00A928D7"/>
    <w:rsid w:val="00A92EB3"/>
    <w:rsid w:val="00A938FC"/>
    <w:rsid w:val="00A94062"/>
    <w:rsid w:val="00A955C7"/>
    <w:rsid w:val="00A955CE"/>
    <w:rsid w:val="00A967E6"/>
    <w:rsid w:val="00A97649"/>
    <w:rsid w:val="00A97FB9"/>
    <w:rsid w:val="00AA0327"/>
    <w:rsid w:val="00AA1628"/>
    <w:rsid w:val="00AA2030"/>
    <w:rsid w:val="00AA258A"/>
    <w:rsid w:val="00AA2954"/>
    <w:rsid w:val="00AA327E"/>
    <w:rsid w:val="00AA35E2"/>
    <w:rsid w:val="00AA4362"/>
    <w:rsid w:val="00AA4E32"/>
    <w:rsid w:val="00AA4E68"/>
    <w:rsid w:val="00AA5036"/>
    <w:rsid w:val="00AA5126"/>
    <w:rsid w:val="00AA51F2"/>
    <w:rsid w:val="00AA5529"/>
    <w:rsid w:val="00AA639C"/>
    <w:rsid w:val="00AA66B1"/>
    <w:rsid w:val="00AA69EE"/>
    <w:rsid w:val="00AA7F45"/>
    <w:rsid w:val="00AB02C8"/>
    <w:rsid w:val="00AB1037"/>
    <w:rsid w:val="00AB1C86"/>
    <w:rsid w:val="00AB281C"/>
    <w:rsid w:val="00AB331B"/>
    <w:rsid w:val="00AB3960"/>
    <w:rsid w:val="00AB3E97"/>
    <w:rsid w:val="00AB4096"/>
    <w:rsid w:val="00AB5EFD"/>
    <w:rsid w:val="00AB6074"/>
    <w:rsid w:val="00AB67F1"/>
    <w:rsid w:val="00AB6D35"/>
    <w:rsid w:val="00AB7377"/>
    <w:rsid w:val="00AC109F"/>
    <w:rsid w:val="00AC19B0"/>
    <w:rsid w:val="00AC23EF"/>
    <w:rsid w:val="00AC311B"/>
    <w:rsid w:val="00AC34B0"/>
    <w:rsid w:val="00AC396F"/>
    <w:rsid w:val="00AC399E"/>
    <w:rsid w:val="00AC4583"/>
    <w:rsid w:val="00AC49D8"/>
    <w:rsid w:val="00AC4C02"/>
    <w:rsid w:val="00AC4DB1"/>
    <w:rsid w:val="00AC4F89"/>
    <w:rsid w:val="00AC5196"/>
    <w:rsid w:val="00AC529E"/>
    <w:rsid w:val="00AC57DC"/>
    <w:rsid w:val="00AC58E3"/>
    <w:rsid w:val="00AC6B5B"/>
    <w:rsid w:val="00AD058F"/>
    <w:rsid w:val="00AD05B7"/>
    <w:rsid w:val="00AD3111"/>
    <w:rsid w:val="00AD4C41"/>
    <w:rsid w:val="00AD5116"/>
    <w:rsid w:val="00AD5646"/>
    <w:rsid w:val="00AD597E"/>
    <w:rsid w:val="00AD6D04"/>
    <w:rsid w:val="00AD6EA2"/>
    <w:rsid w:val="00AD7B14"/>
    <w:rsid w:val="00AE0322"/>
    <w:rsid w:val="00AE086D"/>
    <w:rsid w:val="00AE0EE6"/>
    <w:rsid w:val="00AE105F"/>
    <w:rsid w:val="00AE1CE6"/>
    <w:rsid w:val="00AE22EE"/>
    <w:rsid w:val="00AE23EC"/>
    <w:rsid w:val="00AE2427"/>
    <w:rsid w:val="00AE386C"/>
    <w:rsid w:val="00AE43FB"/>
    <w:rsid w:val="00AE5C69"/>
    <w:rsid w:val="00AE5D7E"/>
    <w:rsid w:val="00AE73CD"/>
    <w:rsid w:val="00AF08ED"/>
    <w:rsid w:val="00AF0A58"/>
    <w:rsid w:val="00AF267B"/>
    <w:rsid w:val="00AF289D"/>
    <w:rsid w:val="00AF3977"/>
    <w:rsid w:val="00AF439E"/>
    <w:rsid w:val="00AF452A"/>
    <w:rsid w:val="00AF4A28"/>
    <w:rsid w:val="00AF6034"/>
    <w:rsid w:val="00AF6998"/>
    <w:rsid w:val="00AF6A08"/>
    <w:rsid w:val="00B01223"/>
    <w:rsid w:val="00B01470"/>
    <w:rsid w:val="00B01ABD"/>
    <w:rsid w:val="00B02045"/>
    <w:rsid w:val="00B0217A"/>
    <w:rsid w:val="00B027D9"/>
    <w:rsid w:val="00B039E9"/>
    <w:rsid w:val="00B043A7"/>
    <w:rsid w:val="00B04A17"/>
    <w:rsid w:val="00B058E7"/>
    <w:rsid w:val="00B06233"/>
    <w:rsid w:val="00B067BA"/>
    <w:rsid w:val="00B0715E"/>
    <w:rsid w:val="00B07B43"/>
    <w:rsid w:val="00B07CD5"/>
    <w:rsid w:val="00B1064D"/>
    <w:rsid w:val="00B114DF"/>
    <w:rsid w:val="00B11735"/>
    <w:rsid w:val="00B12B69"/>
    <w:rsid w:val="00B13803"/>
    <w:rsid w:val="00B13DB3"/>
    <w:rsid w:val="00B15BF9"/>
    <w:rsid w:val="00B15CF5"/>
    <w:rsid w:val="00B17841"/>
    <w:rsid w:val="00B20466"/>
    <w:rsid w:val="00B205B3"/>
    <w:rsid w:val="00B20C67"/>
    <w:rsid w:val="00B2185F"/>
    <w:rsid w:val="00B21954"/>
    <w:rsid w:val="00B21B10"/>
    <w:rsid w:val="00B22DC4"/>
    <w:rsid w:val="00B243E1"/>
    <w:rsid w:val="00B247B3"/>
    <w:rsid w:val="00B253E4"/>
    <w:rsid w:val="00B2552D"/>
    <w:rsid w:val="00B25EA8"/>
    <w:rsid w:val="00B25EC8"/>
    <w:rsid w:val="00B267EE"/>
    <w:rsid w:val="00B26B4B"/>
    <w:rsid w:val="00B27B0F"/>
    <w:rsid w:val="00B27ED6"/>
    <w:rsid w:val="00B30FFA"/>
    <w:rsid w:val="00B313F7"/>
    <w:rsid w:val="00B31CB6"/>
    <w:rsid w:val="00B325B4"/>
    <w:rsid w:val="00B33BD3"/>
    <w:rsid w:val="00B34A36"/>
    <w:rsid w:val="00B34CC7"/>
    <w:rsid w:val="00B351B7"/>
    <w:rsid w:val="00B35444"/>
    <w:rsid w:val="00B35CDF"/>
    <w:rsid w:val="00B36566"/>
    <w:rsid w:val="00B366B4"/>
    <w:rsid w:val="00B40F11"/>
    <w:rsid w:val="00B411CF"/>
    <w:rsid w:val="00B4290A"/>
    <w:rsid w:val="00B42A6A"/>
    <w:rsid w:val="00B42B71"/>
    <w:rsid w:val="00B42C8E"/>
    <w:rsid w:val="00B43BEA"/>
    <w:rsid w:val="00B4413A"/>
    <w:rsid w:val="00B44E32"/>
    <w:rsid w:val="00B455ED"/>
    <w:rsid w:val="00B462AC"/>
    <w:rsid w:val="00B47AB4"/>
    <w:rsid w:val="00B51F41"/>
    <w:rsid w:val="00B5350C"/>
    <w:rsid w:val="00B53933"/>
    <w:rsid w:val="00B53DC6"/>
    <w:rsid w:val="00B548FD"/>
    <w:rsid w:val="00B54D19"/>
    <w:rsid w:val="00B573C9"/>
    <w:rsid w:val="00B575BC"/>
    <w:rsid w:val="00B57EA8"/>
    <w:rsid w:val="00B60168"/>
    <w:rsid w:val="00B61E7A"/>
    <w:rsid w:val="00B61EEB"/>
    <w:rsid w:val="00B62851"/>
    <w:rsid w:val="00B62BB4"/>
    <w:rsid w:val="00B63214"/>
    <w:rsid w:val="00B63464"/>
    <w:rsid w:val="00B63970"/>
    <w:rsid w:val="00B63BBA"/>
    <w:rsid w:val="00B63EF7"/>
    <w:rsid w:val="00B65071"/>
    <w:rsid w:val="00B6589C"/>
    <w:rsid w:val="00B670BB"/>
    <w:rsid w:val="00B67312"/>
    <w:rsid w:val="00B674E9"/>
    <w:rsid w:val="00B70A10"/>
    <w:rsid w:val="00B70EB0"/>
    <w:rsid w:val="00B727EC"/>
    <w:rsid w:val="00B72893"/>
    <w:rsid w:val="00B737D2"/>
    <w:rsid w:val="00B7381D"/>
    <w:rsid w:val="00B739DC"/>
    <w:rsid w:val="00B74F20"/>
    <w:rsid w:val="00B76B2D"/>
    <w:rsid w:val="00B76DEF"/>
    <w:rsid w:val="00B77DF0"/>
    <w:rsid w:val="00B827E6"/>
    <w:rsid w:val="00B832FC"/>
    <w:rsid w:val="00B83862"/>
    <w:rsid w:val="00B83C44"/>
    <w:rsid w:val="00B8520F"/>
    <w:rsid w:val="00B85929"/>
    <w:rsid w:val="00B85BBA"/>
    <w:rsid w:val="00B86054"/>
    <w:rsid w:val="00B866FC"/>
    <w:rsid w:val="00B86845"/>
    <w:rsid w:val="00B86D6E"/>
    <w:rsid w:val="00B878AB"/>
    <w:rsid w:val="00B90030"/>
    <w:rsid w:val="00B904FA"/>
    <w:rsid w:val="00B90C95"/>
    <w:rsid w:val="00B90D24"/>
    <w:rsid w:val="00B91111"/>
    <w:rsid w:val="00B914F5"/>
    <w:rsid w:val="00B91FF9"/>
    <w:rsid w:val="00B92950"/>
    <w:rsid w:val="00B93A33"/>
    <w:rsid w:val="00B94DB5"/>
    <w:rsid w:val="00B95188"/>
    <w:rsid w:val="00B97632"/>
    <w:rsid w:val="00BA0844"/>
    <w:rsid w:val="00BA0BE3"/>
    <w:rsid w:val="00BA0EFC"/>
    <w:rsid w:val="00BA13DB"/>
    <w:rsid w:val="00BA49ED"/>
    <w:rsid w:val="00BA60CE"/>
    <w:rsid w:val="00BA64CE"/>
    <w:rsid w:val="00BA6918"/>
    <w:rsid w:val="00BA6C50"/>
    <w:rsid w:val="00BB2CB7"/>
    <w:rsid w:val="00BB2E4B"/>
    <w:rsid w:val="00BB47A7"/>
    <w:rsid w:val="00BB4AA1"/>
    <w:rsid w:val="00BB61D8"/>
    <w:rsid w:val="00BB6AF5"/>
    <w:rsid w:val="00BB7132"/>
    <w:rsid w:val="00BB74D4"/>
    <w:rsid w:val="00BC06D4"/>
    <w:rsid w:val="00BC0F13"/>
    <w:rsid w:val="00BC162C"/>
    <w:rsid w:val="00BC2294"/>
    <w:rsid w:val="00BC24FD"/>
    <w:rsid w:val="00BC3552"/>
    <w:rsid w:val="00BC3924"/>
    <w:rsid w:val="00BC40FF"/>
    <w:rsid w:val="00BC4C84"/>
    <w:rsid w:val="00BC51A5"/>
    <w:rsid w:val="00BC582F"/>
    <w:rsid w:val="00BC584B"/>
    <w:rsid w:val="00BC58B6"/>
    <w:rsid w:val="00BC7744"/>
    <w:rsid w:val="00BC7846"/>
    <w:rsid w:val="00BC7AA5"/>
    <w:rsid w:val="00BC7FE9"/>
    <w:rsid w:val="00BD0001"/>
    <w:rsid w:val="00BD0287"/>
    <w:rsid w:val="00BD0D00"/>
    <w:rsid w:val="00BD130F"/>
    <w:rsid w:val="00BD2EC2"/>
    <w:rsid w:val="00BD395D"/>
    <w:rsid w:val="00BD5BD4"/>
    <w:rsid w:val="00BD5C20"/>
    <w:rsid w:val="00BD66F8"/>
    <w:rsid w:val="00BD743A"/>
    <w:rsid w:val="00BD7EE9"/>
    <w:rsid w:val="00BE0666"/>
    <w:rsid w:val="00BE06C4"/>
    <w:rsid w:val="00BE17F6"/>
    <w:rsid w:val="00BE2016"/>
    <w:rsid w:val="00BE2762"/>
    <w:rsid w:val="00BE6B63"/>
    <w:rsid w:val="00BE7AD0"/>
    <w:rsid w:val="00BF0276"/>
    <w:rsid w:val="00BF0F99"/>
    <w:rsid w:val="00BF14D8"/>
    <w:rsid w:val="00BF1F51"/>
    <w:rsid w:val="00BF25E7"/>
    <w:rsid w:val="00BF2869"/>
    <w:rsid w:val="00BF2A21"/>
    <w:rsid w:val="00BF2FE9"/>
    <w:rsid w:val="00BF3039"/>
    <w:rsid w:val="00BF3A1C"/>
    <w:rsid w:val="00BF3E76"/>
    <w:rsid w:val="00BF50D5"/>
    <w:rsid w:val="00BF5C5D"/>
    <w:rsid w:val="00BF5FB4"/>
    <w:rsid w:val="00BF601B"/>
    <w:rsid w:val="00BF7679"/>
    <w:rsid w:val="00C001C1"/>
    <w:rsid w:val="00C003EF"/>
    <w:rsid w:val="00C0093B"/>
    <w:rsid w:val="00C01501"/>
    <w:rsid w:val="00C01B88"/>
    <w:rsid w:val="00C02236"/>
    <w:rsid w:val="00C02F3F"/>
    <w:rsid w:val="00C03DE6"/>
    <w:rsid w:val="00C0400B"/>
    <w:rsid w:val="00C040B1"/>
    <w:rsid w:val="00C04213"/>
    <w:rsid w:val="00C044B8"/>
    <w:rsid w:val="00C04D2C"/>
    <w:rsid w:val="00C05418"/>
    <w:rsid w:val="00C0563F"/>
    <w:rsid w:val="00C05BDA"/>
    <w:rsid w:val="00C0633D"/>
    <w:rsid w:val="00C06BD4"/>
    <w:rsid w:val="00C06CA2"/>
    <w:rsid w:val="00C06CCE"/>
    <w:rsid w:val="00C07C49"/>
    <w:rsid w:val="00C107E1"/>
    <w:rsid w:val="00C10891"/>
    <w:rsid w:val="00C1121B"/>
    <w:rsid w:val="00C1219C"/>
    <w:rsid w:val="00C12551"/>
    <w:rsid w:val="00C13793"/>
    <w:rsid w:val="00C139CF"/>
    <w:rsid w:val="00C1432E"/>
    <w:rsid w:val="00C14B68"/>
    <w:rsid w:val="00C16BB9"/>
    <w:rsid w:val="00C16F87"/>
    <w:rsid w:val="00C170AC"/>
    <w:rsid w:val="00C17C5A"/>
    <w:rsid w:val="00C17D7C"/>
    <w:rsid w:val="00C17DBF"/>
    <w:rsid w:val="00C202E5"/>
    <w:rsid w:val="00C208A4"/>
    <w:rsid w:val="00C21B64"/>
    <w:rsid w:val="00C22282"/>
    <w:rsid w:val="00C22672"/>
    <w:rsid w:val="00C2282F"/>
    <w:rsid w:val="00C2304E"/>
    <w:rsid w:val="00C2311C"/>
    <w:rsid w:val="00C23975"/>
    <w:rsid w:val="00C23DDF"/>
    <w:rsid w:val="00C24D18"/>
    <w:rsid w:val="00C25E9E"/>
    <w:rsid w:val="00C263CD"/>
    <w:rsid w:val="00C26607"/>
    <w:rsid w:val="00C26A7D"/>
    <w:rsid w:val="00C2790F"/>
    <w:rsid w:val="00C27B15"/>
    <w:rsid w:val="00C3012D"/>
    <w:rsid w:val="00C30445"/>
    <w:rsid w:val="00C30DB7"/>
    <w:rsid w:val="00C32ACF"/>
    <w:rsid w:val="00C334FA"/>
    <w:rsid w:val="00C338EF"/>
    <w:rsid w:val="00C34E75"/>
    <w:rsid w:val="00C3500B"/>
    <w:rsid w:val="00C35D64"/>
    <w:rsid w:val="00C37951"/>
    <w:rsid w:val="00C40670"/>
    <w:rsid w:val="00C40C78"/>
    <w:rsid w:val="00C41DAF"/>
    <w:rsid w:val="00C4388F"/>
    <w:rsid w:val="00C448C9"/>
    <w:rsid w:val="00C44A59"/>
    <w:rsid w:val="00C44DFD"/>
    <w:rsid w:val="00C452F1"/>
    <w:rsid w:val="00C4675F"/>
    <w:rsid w:val="00C46769"/>
    <w:rsid w:val="00C47663"/>
    <w:rsid w:val="00C47B71"/>
    <w:rsid w:val="00C50B3B"/>
    <w:rsid w:val="00C50D42"/>
    <w:rsid w:val="00C514E1"/>
    <w:rsid w:val="00C51622"/>
    <w:rsid w:val="00C526DC"/>
    <w:rsid w:val="00C539BB"/>
    <w:rsid w:val="00C54C29"/>
    <w:rsid w:val="00C54EFC"/>
    <w:rsid w:val="00C54F59"/>
    <w:rsid w:val="00C55255"/>
    <w:rsid w:val="00C55319"/>
    <w:rsid w:val="00C55F3D"/>
    <w:rsid w:val="00C570E1"/>
    <w:rsid w:val="00C5798C"/>
    <w:rsid w:val="00C57CE8"/>
    <w:rsid w:val="00C602AA"/>
    <w:rsid w:val="00C60368"/>
    <w:rsid w:val="00C60881"/>
    <w:rsid w:val="00C60EB2"/>
    <w:rsid w:val="00C61053"/>
    <w:rsid w:val="00C62623"/>
    <w:rsid w:val="00C62AC5"/>
    <w:rsid w:val="00C62BA4"/>
    <w:rsid w:val="00C633AF"/>
    <w:rsid w:val="00C637BC"/>
    <w:rsid w:val="00C66678"/>
    <w:rsid w:val="00C66B1D"/>
    <w:rsid w:val="00C66DE9"/>
    <w:rsid w:val="00C67118"/>
    <w:rsid w:val="00C676EE"/>
    <w:rsid w:val="00C678D0"/>
    <w:rsid w:val="00C67E2B"/>
    <w:rsid w:val="00C70D55"/>
    <w:rsid w:val="00C70E8C"/>
    <w:rsid w:val="00C720A3"/>
    <w:rsid w:val="00C7287B"/>
    <w:rsid w:val="00C74434"/>
    <w:rsid w:val="00C74A18"/>
    <w:rsid w:val="00C75560"/>
    <w:rsid w:val="00C7588C"/>
    <w:rsid w:val="00C75A86"/>
    <w:rsid w:val="00C770D5"/>
    <w:rsid w:val="00C77AF8"/>
    <w:rsid w:val="00C80B96"/>
    <w:rsid w:val="00C82938"/>
    <w:rsid w:val="00C84410"/>
    <w:rsid w:val="00C85D56"/>
    <w:rsid w:val="00C8617A"/>
    <w:rsid w:val="00C86F8E"/>
    <w:rsid w:val="00C87002"/>
    <w:rsid w:val="00C878C7"/>
    <w:rsid w:val="00C901C7"/>
    <w:rsid w:val="00C90B4F"/>
    <w:rsid w:val="00C9125A"/>
    <w:rsid w:val="00C91E3C"/>
    <w:rsid w:val="00C9251C"/>
    <w:rsid w:val="00C929AE"/>
    <w:rsid w:val="00C92E4F"/>
    <w:rsid w:val="00C93214"/>
    <w:rsid w:val="00C9447F"/>
    <w:rsid w:val="00C94B0E"/>
    <w:rsid w:val="00C94BF9"/>
    <w:rsid w:val="00C95173"/>
    <w:rsid w:val="00C95912"/>
    <w:rsid w:val="00C962FF"/>
    <w:rsid w:val="00C96F97"/>
    <w:rsid w:val="00C97FAC"/>
    <w:rsid w:val="00CA0574"/>
    <w:rsid w:val="00CA306D"/>
    <w:rsid w:val="00CA501F"/>
    <w:rsid w:val="00CA5C6C"/>
    <w:rsid w:val="00CA6005"/>
    <w:rsid w:val="00CA680C"/>
    <w:rsid w:val="00CA76AC"/>
    <w:rsid w:val="00CA7C70"/>
    <w:rsid w:val="00CA7D24"/>
    <w:rsid w:val="00CB02F9"/>
    <w:rsid w:val="00CB0675"/>
    <w:rsid w:val="00CB13C8"/>
    <w:rsid w:val="00CB2F24"/>
    <w:rsid w:val="00CB3A7E"/>
    <w:rsid w:val="00CB3D55"/>
    <w:rsid w:val="00CB40C7"/>
    <w:rsid w:val="00CB42F3"/>
    <w:rsid w:val="00CB4B03"/>
    <w:rsid w:val="00CB5C44"/>
    <w:rsid w:val="00CB6448"/>
    <w:rsid w:val="00CB6695"/>
    <w:rsid w:val="00CB7A22"/>
    <w:rsid w:val="00CC016B"/>
    <w:rsid w:val="00CC01CD"/>
    <w:rsid w:val="00CC037F"/>
    <w:rsid w:val="00CC0667"/>
    <w:rsid w:val="00CC1FEB"/>
    <w:rsid w:val="00CC20AE"/>
    <w:rsid w:val="00CC3A71"/>
    <w:rsid w:val="00CC4E28"/>
    <w:rsid w:val="00CC5964"/>
    <w:rsid w:val="00CC5B54"/>
    <w:rsid w:val="00CC6650"/>
    <w:rsid w:val="00CC7EA3"/>
    <w:rsid w:val="00CD1C2D"/>
    <w:rsid w:val="00CD2036"/>
    <w:rsid w:val="00CD2255"/>
    <w:rsid w:val="00CD2394"/>
    <w:rsid w:val="00CD2FBE"/>
    <w:rsid w:val="00CD423B"/>
    <w:rsid w:val="00CD57A9"/>
    <w:rsid w:val="00CD6916"/>
    <w:rsid w:val="00CD79FB"/>
    <w:rsid w:val="00CE0F67"/>
    <w:rsid w:val="00CE1210"/>
    <w:rsid w:val="00CE1A57"/>
    <w:rsid w:val="00CE220C"/>
    <w:rsid w:val="00CE2643"/>
    <w:rsid w:val="00CE352B"/>
    <w:rsid w:val="00CE599A"/>
    <w:rsid w:val="00CE64F8"/>
    <w:rsid w:val="00CE68F6"/>
    <w:rsid w:val="00CE7463"/>
    <w:rsid w:val="00CE7690"/>
    <w:rsid w:val="00CE78EB"/>
    <w:rsid w:val="00CF1A2F"/>
    <w:rsid w:val="00CF1C82"/>
    <w:rsid w:val="00CF1D54"/>
    <w:rsid w:val="00CF34E0"/>
    <w:rsid w:val="00CF3788"/>
    <w:rsid w:val="00CF3972"/>
    <w:rsid w:val="00CF3BC3"/>
    <w:rsid w:val="00CF4DF7"/>
    <w:rsid w:val="00CF4FCC"/>
    <w:rsid w:val="00CF56F4"/>
    <w:rsid w:val="00CF581D"/>
    <w:rsid w:val="00CF5A80"/>
    <w:rsid w:val="00CF5C31"/>
    <w:rsid w:val="00CF5D2E"/>
    <w:rsid w:val="00CF662D"/>
    <w:rsid w:val="00CF66DF"/>
    <w:rsid w:val="00CF67BF"/>
    <w:rsid w:val="00CF6EA8"/>
    <w:rsid w:val="00CF708E"/>
    <w:rsid w:val="00CF725A"/>
    <w:rsid w:val="00CF7C81"/>
    <w:rsid w:val="00D0046B"/>
    <w:rsid w:val="00D00A0B"/>
    <w:rsid w:val="00D01135"/>
    <w:rsid w:val="00D017FC"/>
    <w:rsid w:val="00D02A42"/>
    <w:rsid w:val="00D02B43"/>
    <w:rsid w:val="00D040D7"/>
    <w:rsid w:val="00D04E73"/>
    <w:rsid w:val="00D05EE5"/>
    <w:rsid w:val="00D05FAF"/>
    <w:rsid w:val="00D06A0A"/>
    <w:rsid w:val="00D07087"/>
    <w:rsid w:val="00D072BA"/>
    <w:rsid w:val="00D07A3B"/>
    <w:rsid w:val="00D07DB3"/>
    <w:rsid w:val="00D10D9A"/>
    <w:rsid w:val="00D115E6"/>
    <w:rsid w:val="00D119A2"/>
    <w:rsid w:val="00D12CD0"/>
    <w:rsid w:val="00D13A38"/>
    <w:rsid w:val="00D13BC9"/>
    <w:rsid w:val="00D144C9"/>
    <w:rsid w:val="00D17E04"/>
    <w:rsid w:val="00D17FF8"/>
    <w:rsid w:val="00D20914"/>
    <w:rsid w:val="00D213C6"/>
    <w:rsid w:val="00D2224C"/>
    <w:rsid w:val="00D23341"/>
    <w:rsid w:val="00D2343E"/>
    <w:rsid w:val="00D23B5F"/>
    <w:rsid w:val="00D23C3A"/>
    <w:rsid w:val="00D24389"/>
    <w:rsid w:val="00D24483"/>
    <w:rsid w:val="00D24B20"/>
    <w:rsid w:val="00D25C81"/>
    <w:rsid w:val="00D25FCF"/>
    <w:rsid w:val="00D279DB"/>
    <w:rsid w:val="00D27C40"/>
    <w:rsid w:val="00D30B8C"/>
    <w:rsid w:val="00D31557"/>
    <w:rsid w:val="00D32017"/>
    <w:rsid w:val="00D3319B"/>
    <w:rsid w:val="00D3382D"/>
    <w:rsid w:val="00D338B2"/>
    <w:rsid w:val="00D33CF9"/>
    <w:rsid w:val="00D345E3"/>
    <w:rsid w:val="00D35C18"/>
    <w:rsid w:val="00D35F79"/>
    <w:rsid w:val="00D36037"/>
    <w:rsid w:val="00D36947"/>
    <w:rsid w:val="00D379D8"/>
    <w:rsid w:val="00D40758"/>
    <w:rsid w:val="00D408FD"/>
    <w:rsid w:val="00D43424"/>
    <w:rsid w:val="00D439C3"/>
    <w:rsid w:val="00D43C68"/>
    <w:rsid w:val="00D44149"/>
    <w:rsid w:val="00D443AF"/>
    <w:rsid w:val="00D44665"/>
    <w:rsid w:val="00D44F3D"/>
    <w:rsid w:val="00D454FB"/>
    <w:rsid w:val="00D45586"/>
    <w:rsid w:val="00D46B95"/>
    <w:rsid w:val="00D47199"/>
    <w:rsid w:val="00D47B39"/>
    <w:rsid w:val="00D47C23"/>
    <w:rsid w:val="00D50CB4"/>
    <w:rsid w:val="00D515BA"/>
    <w:rsid w:val="00D52A6A"/>
    <w:rsid w:val="00D52C95"/>
    <w:rsid w:val="00D52F41"/>
    <w:rsid w:val="00D53963"/>
    <w:rsid w:val="00D54888"/>
    <w:rsid w:val="00D5523F"/>
    <w:rsid w:val="00D5640C"/>
    <w:rsid w:val="00D5699F"/>
    <w:rsid w:val="00D57D43"/>
    <w:rsid w:val="00D607CD"/>
    <w:rsid w:val="00D6081C"/>
    <w:rsid w:val="00D60851"/>
    <w:rsid w:val="00D616EF"/>
    <w:rsid w:val="00D63A92"/>
    <w:rsid w:val="00D64247"/>
    <w:rsid w:val="00D67210"/>
    <w:rsid w:val="00D67E2C"/>
    <w:rsid w:val="00D70A5A"/>
    <w:rsid w:val="00D71209"/>
    <w:rsid w:val="00D71E23"/>
    <w:rsid w:val="00D72439"/>
    <w:rsid w:val="00D73655"/>
    <w:rsid w:val="00D7411C"/>
    <w:rsid w:val="00D74A7C"/>
    <w:rsid w:val="00D74E7A"/>
    <w:rsid w:val="00D7576F"/>
    <w:rsid w:val="00D7587E"/>
    <w:rsid w:val="00D75CA3"/>
    <w:rsid w:val="00D75D8D"/>
    <w:rsid w:val="00D770D1"/>
    <w:rsid w:val="00D77B00"/>
    <w:rsid w:val="00D80007"/>
    <w:rsid w:val="00D8011E"/>
    <w:rsid w:val="00D8041A"/>
    <w:rsid w:val="00D80AF7"/>
    <w:rsid w:val="00D81DE1"/>
    <w:rsid w:val="00D825F4"/>
    <w:rsid w:val="00D82CAF"/>
    <w:rsid w:val="00D8320F"/>
    <w:rsid w:val="00D83BBD"/>
    <w:rsid w:val="00D86683"/>
    <w:rsid w:val="00D869DE"/>
    <w:rsid w:val="00D87923"/>
    <w:rsid w:val="00D90048"/>
    <w:rsid w:val="00D908F6"/>
    <w:rsid w:val="00D90BAA"/>
    <w:rsid w:val="00D9176A"/>
    <w:rsid w:val="00D928E9"/>
    <w:rsid w:val="00D92BAA"/>
    <w:rsid w:val="00D931F1"/>
    <w:rsid w:val="00D9395A"/>
    <w:rsid w:val="00D93A16"/>
    <w:rsid w:val="00D940BA"/>
    <w:rsid w:val="00D945EC"/>
    <w:rsid w:val="00D94912"/>
    <w:rsid w:val="00D94FBA"/>
    <w:rsid w:val="00D95B8E"/>
    <w:rsid w:val="00D96AA7"/>
    <w:rsid w:val="00D97A71"/>
    <w:rsid w:val="00DA10A2"/>
    <w:rsid w:val="00DA11B9"/>
    <w:rsid w:val="00DA16FC"/>
    <w:rsid w:val="00DA2C62"/>
    <w:rsid w:val="00DA2FC3"/>
    <w:rsid w:val="00DA3025"/>
    <w:rsid w:val="00DA37DB"/>
    <w:rsid w:val="00DA42B7"/>
    <w:rsid w:val="00DA4326"/>
    <w:rsid w:val="00DA5F43"/>
    <w:rsid w:val="00DA612F"/>
    <w:rsid w:val="00DA70EA"/>
    <w:rsid w:val="00DA715E"/>
    <w:rsid w:val="00DB1853"/>
    <w:rsid w:val="00DB3D07"/>
    <w:rsid w:val="00DB4595"/>
    <w:rsid w:val="00DB4B95"/>
    <w:rsid w:val="00DB5337"/>
    <w:rsid w:val="00DB67E6"/>
    <w:rsid w:val="00DB7274"/>
    <w:rsid w:val="00DB733A"/>
    <w:rsid w:val="00DB7A9C"/>
    <w:rsid w:val="00DC2035"/>
    <w:rsid w:val="00DC2975"/>
    <w:rsid w:val="00DC32FE"/>
    <w:rsid w:val="00DC3300"/>
    <w:rsid w:val="00DC410E"/>
    <w:rsid w:val="00DC4B3B"/>
    <w:rsid w:val="00DC58DA"/>
    <w:rsid w:val="00DC6151"/>
    <w:rsid w:val="00DC6435"/>
    <w:rsid w:val="00DD169F"/>
    <w:rsid w:val="00DD1AA1"/>
    <w:rsid w:val="00DD1D0E"/>
    <w:rsid w:val="00DD20A7"/>
    <w:rsid w:val="00DD28BC"/>
    <w:rsid w:val="00DD2936"/>
    <w:rsid w:val="00DD3F38"/>
    <w:rsid w:val="00DD4C71"/>
    <w:rsid w:val="00DD6481"/>
    <w:rsid w:val="00DD7177"/>
    <w:rsid w:val="00DD73CA"/>
    <w:rsid w:val="00DD75DD"/>
    <w:rsid w:val="00DD773D"/>
    <w:rsid w:val="00DD7ADE"/>
    <w:rsid w:val="00DE0008"/>
    <w:rsid w:val="00DE11C6"/>
    <w:rsid w:val="00DE1C10"/>
    <w:rsid w:val="00DE339B"/>
    <w:rsid w:val="00DE35BA"/>
    <w:rsid w:val="00DE4433"/>
    <w:rsid w:val="00DE55CF"/>
    <w:rsid w:val="00DE57AB"/>
    <w:rsid w:val="00DE6124"/>
    <w:rsid w:val="00DE62D7"/>
    <w:rsid w:val="00DE702E"/>
    <w:rsid w:val="00DE71AA"/>
    <w:rsid w:val="00DE7F33"/>
    <w:rsid w:val="00DF0E0A"/>
    <w:rsid w:val="00DF1467"/>
    <w:rsid w:val="00DF2E92"/>
    <w:rsid w:val="00DF3456"/>
    <w:rsid w:val="00DF4ED8"/>
    <w:rsid w:val="00DF517A"/>
    <w:rsid w:val="00DF5EF3"/>
    <w:rsid w:val="00DF6A84"/>
    <w:rsid w:val="00DF7029"/>
    <w:rsid w:val="00E00BF1"/>
    <w:rsid w:val="00E00F05"/>
    <w:rsid w:val="00E00F49"/>
    <w:rsid w:val="00E01641"/>
    <w:rsid w:val="00E02539"/>
    <w:rsid w:val="00E02EE7"/>
    <w:rsid w:val="00E0374A"/>
    <w:rsid w:val="00E040D6"/>
    <w:rsid w:val="00E041E0"/>
    <w:rsid w:val="00E048D1"/>
    <w:rsid w:val="00E04A19"/>
    <w:rsid w:val="00E04BA5"/>
    <w:rsid w:val="00E04CC5"/>
    <w:rsid w:val="00E053D6"/>
    <w:rsid w:val="00E05587"/>
    <w:rsid w:val="00E0706D"/>
    <w:rsid w:val="00E10340"/>
    <w:rsid w:val="00E119F2"/>
    <w:rsid w:val="00E11F11"/>
    <w:rsid w:val="00E122E1"/>
    <w:rsid w:val="00E126DF"/>
    <w:rsid w:val="00E13BBD"/>
    <w:rsid w:val="00E1468F"/>
    <w:rsid w:val="00E1644E"/>
    <w:rsid w:val="00E16675"/>
    <w:rsid w:val="00E179C1"/>
    <w:rsid w:val="00E17DE9"/>
    <w:rsid w:val="00E20262"/>
    <w:rsid w:val="00E2028F"/>
    <w:rsid w:val="00E202E9"/>
    <w:rsid w:val="00E20E09"/>
    <w:rsid w:val="00E21F32"/>
    <w:rsid w:val="00E2255E"/>
    <w:rsid w:val="00E2271B"/>
    <w:rsid w:val="00E227E8"/>
    <w:rsid w:val="00E22865"/>
    <w:rsid w:val="00E22AD0"/>
    <w:rsid w:val="00E253E9"/>
    <w:rsid w:val="00E256E1"/>
    <w:rsid w:val="00E2588F"/>
    <w:rsid w:val="00E263D6"/>
    <w:rsid w:val="00E2664F"/>
    <w:rsid w:val="00E27141"/>
    <w:rsid w:val="00E277BC"/>
    <w:rsid w:val="00E27D3F"/>
    <w:rsid w:val="00E317F3"/>
    <w:rsid w:val="00E320B9"/>
    <w:rsid w:val="00E32361"/>
    <w:rsid w:val="00E32782"/>
    <w:rsid w:val="00E32A2E"/>
    <w:rsid w:val="00E333D8"/>
    <w:rsid w:val="00E33C91"/>
    <w:rsid w:val="00E34CB3"/>
    <w:rsid w:val="00E34E94"/>
    <w:rsid w:val="00E3514F"/>
    <w:rsid w:val="00E35825"/>
    <w:rsid w:val="00E35C5D"/>
    <w:rsid w:val="00E36E61"/>
    <w:rsid w:val="00E37587"/>
    <w:rsid w:val="00E37BEE"/>
    <w:rsid w:val="00E37EDB"/>
    <w:rsid w:val="00E41AD1"/>
    <w:rsid w:val="00E427D3"/>
    <w:rsid w:val="00E42FAC"/>
    <w:rsid w:val="00E43100"/>
    <w:rsid w:val="00E43CD9"/>
    <w:rsid w:val="00E44CFC"/>
    <w:rsid w:val="00E44D74"/>
    <w:rsid w:val="00E45BF8"/>
    <w:rsid w:val="00E4616C"/>
    <w:rsid w:val="00E461D4"/>
    <w:rsid w:val="00E47239"/>
    <w:rsid w:val="00E47DA8"/>
    <w:rsid w:val="00E501E0"/>
    <w:rsid w:val="00E507B1"/>
    <w:rsid w:val="00E50850"/>
    <w:rsid w:val="00E511AA"/>
    <w:rsid w:val="00E51CA3"/>
    <w:rsid w:val="00E51F18"/>
    <w:rsid w:val="00E529E9"/>
    <w:rsid w:val="00E5328D"/>
    <w:rsid w:val="00E534CB"/>
    <w:rsid w:val="00E536C2"/>
    <w:rsid w:val="00E53FFB"/>
    <w:rsid w:val="00E54BCD"/>
    <w:rsid w:val="00E54BDD"/>
    <w:rsid w:val="00E55806"/>
    <w:rsid w:val="00E561BD"/>
    <w:rsid w:val="00E568BF"/>
    <w:rsid w:val="00E56A55"/>
    <w:rsid w:val="00E56E43"/>
    <w:rsid w:val="00E5724B"/>
    <w:rsid w:val="00E602E1"/>
    <w:rsid w:val="00E60FBB"/>
    <w:rsid w:val="00E623C1"/>
    <w:rsid w:val="00E6256B"/>
    <w:rsid w:val="00E62735"/>
    <w:rsid w:val="00E63279"/>
    <w:rsid w:val="00E63E4E"/>
    <w:rsid w:val="00E64723"/>
    <w:rsid w:val="00E656F6"/>
    <w:rsid w:val="00E65898"/>
    <w:rsid w:val="00E66495"/>
    <w:rsid w:val="00E674E2"/>
    <w:rsid w:val="00E67C47"/>
    <w:rsid w:val="00E71882"/>
    <w:rsid w:val="00E71BD5"/>
    <w:rsid w:val="00E720B7"/>
    <w:rsid w:val="00E727B4"/>
    <w:rsid w:val="00E73123"/>
    <w:rsid w:val="00E73253"/>
    <w:rsid w:val="00E7380D"/>
    <w:rsid w:val="00E7402E"/>
    <w:rsid w:val="00E74629"/>
    <w:rsid w:val="00E74D81"/>
    <w:rsid w:val="00E755D5"/>
    <w:rsid w:val="00E7593F"/>
    <w:rsid w:val="00E770FF"/>
    <w:rsid w:val="00E77958"/>
    <w:rsid w:val="00E80783"/>
    <w:rsid w:val="00E817FE"/>
    <w:rsid w:val="00E81BC7"/>
    <w:rsid w:val="00E81CA6"/>
    <w:rsid w:val="00E81CD5"/>
    <w:rsid w:val="00E83B7F"/>
    <w:rsid w:val="00E84338"/>
    <w:rsid w:val="00E85669"/>
    <w:rsid w:val="00E86C33"/>
    <w:rsid w:val="00E86DC2"/>
    <w:rsid w:val="00E87115"/>
    <w:rsid w:val="00E87271"/>
    <w:rsid w:val="00E8748D"/>
    <w:rsid w:val="00E90239"/>
    <w:rsid w:val="00E90834"/>
    <w:rsid w:val="00E9139F"/>
    <w:rsid w:val="00E9153A"/>
    <w:rsid w:val="00E917B5"/>
    <w:rsid w:val="00E93BC6"/>
    <w:rsid w:val="00E93EAE"/>
    <w:rsid w:val="00E948CB"/>
    <w:rsid w:val="00E96436"/>
    <w:rsid w:val="00E97EC1"/>
    <w:rsid w:val="00EA10A0"/>
    <w:rsid w:val="00EA13B4"/>
    <w:rsid w:val="00EA3A7F"/>
    <w:rsid w:val="00EA5092"/>
    <w:rsid w:val="00EA6C10"/>
    <w:rsid w:val="00EA6FF3"/>
    <w:rsid w:val="00EA7A26"/>
    <w:rsid w:val="00EB079D"/>
    <w:rsid w:val="00EB0DA4"/>
    <w:rsid w:val="00EB190F"/>
    <w:rsid w:val="00EB26B1"/>
    <w:rsid w:val="00EB2F44"/>
    <w:rsid w:val="00EB3223"/>
    <w:rsid w:val="00EB49D1"/>
    <w:rsid w:val="00EB51D2"/>
    <w:rsid w:val="00EB528C"/>
    <w:rsid w:val="00EC014E"/>
    <w:rsid w:val="00EC17CD"/>
    <w:rsid w:val="00EC25D9"/>
    <w:rsid w:val="00EC26B1"/>
    <w:rsid w:val="00EC2ECC"/>
    <w:rsid w:val="00EC368E"/>
    <w:rsid w:val="00EC3BD3"/>
    <w:rsid w:val="00EC54CA"/>
    <w:rsid w:val="00EC6095"/>
    <w:rsid w:val="00EC64C3"/>
    <w:rsid w:val="00EC6D38"/>
    <w:rsid w:val="00EC7A4B"/>
    <w:rsid w:val="00ED073D"/>
    <w:rsid w:val="00ED0812"/>
    <w:rsid w:val="00ED14C9"/>
    <w:rsid w:val="00ED27AC"/>
    <w:rsid w:val="00ED27F4"/>
    <w:rsid w:val="00ED2B55"/>
    <w:rsid w:val="00ED338B"/>
    <w:rsid w:val="00ED38A8"/>
    <w:rsid w:val="00ED3D9C"/>
    <w:rsid w:val="00ED482E"/>
    <w:rsid w:val="00ED5AE4"/>
    <w:rsid w:val="00ED5C64"/>
    <w:rsid w:val="00ED6606"/>
    <w:rsid w:val="00ED684C"/>
    <w:rsid w:val="00ED7065"/>
    <w:rsid w:val="00ED736D"/>
    <w:rsid w:val="00ED78FA"/>
    <w:rsid w:val="00EE00B3"/>
    <w:rsid w:val="00EE0A26"/>
    <w:rsid w:val="00EE0F34"/>
    <w:rsid w:val="00EE22AF"/>
    <w:rsid w:val="00EE2456"/>
    <w:rsid w:val="00EE338D"/>
    <w:rsid w:val="00EE3593"/>
    <w:rsid w:val="00EE3E64"/>
    <w:rsid w:val="00EE442E"/>
    <w:rsid w:val="00EE49E4"/>
    <w:rsid w:val="00EE4E59"/>
    <w:rsid w:val="00EE5365"/>
    <w:rsid w:val="00EE541B"/>
    <w:rsid w:val="00EE5C87"/>
    <w:rsid w:val="00EE6F2A"/>
    <w:rsid w:val="00EE758E"/>
    <w:rsid w:val="00EE7FA5"/>
    <w:rsid w:val="00EF08E0"/>
    <w:rsid w:val="00EF10AD"/>
    <w:rsid w:val="00EF1A70"/>
    <w:rsid w:val="00EF32AA"/>
    <w:rsid w:val="00EF4C56"/>
    <w:rsid w:val="00EF4EDF"/>
    <w:rsid w:val="00EF589E"/>
    <w:rsid w:val="00EF5AD9"/>
    <w:rsid w:val="00EF6717"/>
    <w:rsid w:val="00F00557"/>
    <w:rsid w:val="00F018BB"/>
    <w:rsid w:val="00F020C8"/>
    <w:rsid w:val="00F038DC"/>
    <w:rsid w:val="00F03946"/>
    <w:rsid w:val="00F0648F"/>
    <w:rsid w:val="00F0672D"/>
    <w:rsid w:val="00F0721F"/>
    <w:rsid w:val="00F0796F"/>
    <w:rsid w:val="00F07B48"/>
    <w:rsid w:val="00F07D6F"/>
    <w:rsid w:val="00F07E1D"/>
    <w:rsid w:val="00F113F5"/>
    <w:rsid w:val="00F1142D"/>
    <w:rsid w:val="00F1169C"/>
    <w:rsid w:val="00F11EF4"/>
    <w:rsid w:val="00F136CF"/>
    <w:rsid w:val="00F13F21"/>
    <w:rsid w:val="00F142C1"/>
    <w:rsid w:val="00F144EF"/>
    <w:rsid w:val="00F1549A"/>
    <w:rsid w:val="00F17180"/>
    <w:rsid w:val="00F177E5"/>
    <w:rsid w:val="00F17B4F"/>
    <w:rsid w:val="00F2021D"/>
    <w:rsid w:val="00F21F04"/>
    <w:rsid w:val="00F244F3"/>
    <w:rsid w:val="00F25B9C"/>
    <w:rsid w:val="00F26896"/>
    <w:rsid w:val="00F27624"/>
    <w:rsid w:val="00F3009B"/>
    <w:rsid w:val="00F302AD"/>
    <w:rsid w:val="00F320CD"/>
    <w:rsid w:val="00F322BC"/>
    <w:rsid w:val="00F325DD"/>
    <w:rsid w:val="00F33605"/>
    <w:rsid w:val="00F33DDD"/>
    <w:rsid w:val="00F35C34"/>
    <w:rsid w:val="00F35CD8"/>
    <w:rsid w:val="00F3636E"/>
    <w:rsid w:val="00F366BA"/>
    <w:rsid w:val="00F37179"/>
    <w:rsid w:val="00F406D5"/>
    <w:rsid w:val="00F423EB"/>
    <w:rsid w:val="00F43033"/>
    <w:rsid w:val="00F4361C"/>
    <w:rsid w:val="00F439D9"/>
    <w:rsid w:val="00F4475E"/>
    <w:rsid w:val="00F462F3"/>
    <w:rsid w:val="00F46DA6"/>
    <w:rsid w:val="00F50568"/>
    <w:rsid w:val="00F527CB"/>
    <w:rsid w:val="00F531C6"/>
    <w:rsid w:val="00F53372"/>
    <w:rsid w:val="00F53EBA"/>
    <w:rsid w:val="00F5465E"/>
    <w:rsid w:val="00F549D1"/>
    <w:rsid w:val="00F55713"/>
    <w:rsid w:val="00F56A9F"/>
    <w:rsid w:val="00F56F1C"/>
    <w:rsid w:val="00F56FD2"/>
    <w:rsid w:val="00F57BA5"/>
    <w:rsid w:val="00F60992"/>
    <w:rsid w:val="00F6148F"/>
    <w:rsid w:val="00F61D50"/>
    <w:rsid w:val="00F624FD"/>
    <w:rsid w:val="00F62687"/>
    <w:rsid w:val="00F6273F"/>
    <w:rsid w:val="00F66377"/>
    <w:rsid w:val="00F664AC"/>
    <w:rsid w:val="00F66741"/>
    <w:rsid w:val="00F6715B"/>
    <w:rsid w:val="00F671A3"/>
    <w:rsid w:val="00F67CB6"/>
    <w:rsid w:val="00F7121F"/>
    <w:rsid w:val="00F72378"/>
    <w:rsid w:val="00F72B71"/>
    <w:rsid w:val="00F73642"/>
    <w:rsid w:val="00F74552"/>
    <w:rsid w:val="00F75507"/>
    <w:rsid w:val="00F75707"/>
    <w:rsid w:val="00F76163"/>
    <w:rsid w:val="00F76294"/>
    <w:rsid w:val="00F76740"/>
    <w:rsid w:val="00F770B2"/>
    <w:rsid w:val="00F7739B"/>
    <w:rsid w:val="00F80DD0"/>
    <w:rsid w:val="00F81625"/>
    <w:rsid w:val="00F81A5A"/>
    <w:rsid w:val="00F8238B"/>
    <w:rsid w:val="00F8355C"/>
    <w:rsid w:val="00F83C24"/>
    <w:rsid w:val="00F83DE1"/>
    <w:rsid w:val="00F8497C"/>
    <w:rsid w:val="00F85737"/>
    <w:rsid w:val="00F85970"/>
    <w:rsid w:val="00F8652C"/>
    <w:rsid w:val="00F86FC9"/>
    <w:rsid w:val="00F87AD3"/>
    <w:rsid w:val="00F9038B"/>
    <w:rsid w:val="00F903D3"/>
    <w:rsid w:val="00F91A41"/>
    <w:rsid w:val="00F92489"/>
    <w:rsid w:val="00F924C7"/>
    <w:rsid w:val="00F927AA"/>
    <w:rsid w:val="00F92910"/>
    <w:rsid w:val="00F92D49"/>
    <w:rsid w:val="00F93545"/>
    <w:rsid w:val="00F94689"/>
    <w:rsid w:val="00F94E6B"/>
    <w:rsid w:val="00F9647A"/>
    <w:rsid w:val="00F96778"/>
    <w:rsid w:val="00F969AD"/>
    <w:rsid w:val="00F96A05"/>
    <w:rsid w:val="00F96F1E"/>
    <w:rsid w:val="00F97500"/>
    <w:rsid w:val="00F9753A"/>
    <w:rsid w:val="00F976A3"/>
    <w:rsid w:val="00FA0139"/>
    <w:rsid w:val="00FA0408"/>
    <w:rsid w:val="00FA1293"/>
    <w:rsid w:val="00FA2EC2"/>
    <w:rsid w:val="00FA3B14"/>
    <w:rsid w:val="00FA4868"/>
    <w:rsid w:val="00FA48F6"/>
    <w:rsid w:val="00FA54A9"/>
    <w:rsid w:val="00FA5DFB"/>
    <w:rsid w:val="00FA64C9"/>
    <w:rsid w:val="00FA6B95"/>
    <w:rsid w:val="00FA6C27"/>
    <w:rsid w:val="00FA74D0"/>
    <w:rsid w:val="00FB03EF"/>
    <w:rsid w:val="00FB0807"/>
    <w:rsid w:val="00FB0881"/>
    <w:rsid w:val="00FB14E0"/>
    <w:rsid w:val="00FB194F"/>
    <w:rsid w:val="00FB1DA9"/>
    <w:rsid w:val="00FB2336"/>
    <w:rsid w:val="00FB2C6F"/>
    <w:rsid w:val="00FB3B8D"/>
    <w:rsid w:val="00FB3CE3"/>
    <w:rsid w:val="00FB43EB"/>
    <w:rsid w:val="00FB4E92"/>
    <w:rsid w:val="00FB604F"/>
    <w:rsid w:val="00FB620A"/>
    <w:rsid w:val="00FB706D"/>
    <w:rsid w:val="00FB7A71"/>
    <w:rsid w:val="00FC0886"/>
    <w:rsid w:val="00FC1752"/>
    <w:rsid w:val="00FC1DC4"/>
    <w:rsid w:val="00FC38F6"/>
    <w:rsid w:val="00FC3AE6"/>
    <w:rsid w:val="00FC4199"/>
    <w:rsid w:val="00FC4CAE"/>
    <w:rsid w:val="00FC5245"/>
    <w:rsid w:val="00FC5681"/>
    <w:rsid w:val="00FC6427"/>
    <w:rsid w:val="00FC6B4B"/>
    <w:rsid w:val="00FC717F"/>
    <w:rsid w:val="00FC7415"/>
    <w:rsid w:val="00FC7659"/>
    <w:rsid w:val="00FC7E87"/>
    <w:rsid w:val="00FD007E"/>
    <w:rsid w:val="00FD01F0"/>
    <w:rsid w:val="00FD0EA3"/>
    <w:rsid w:val="00FD0F2D"/>
    <w:rsid w:val="00FD140D"/>
    <w:rsid w:val="00FD17E6"/>
    <w:rsid w:val="00FD23F9"/>
    <w:rsid w:val="00FD3D8F"/>
    <w:rsid w:val="00FD433C"/>
    <w:rsid w:val="00FD5117"/>
    <w:rsid w:val="00FD58CE"/>
    <w:rsid w:val="00FD6A95"/>
    <w:rsid w:val="00FD6C17"/>
    <w:rsid w:val="00FD6F4A"/>
    <w:rsid w:val="00FE0059"/>
    <w:rsid w:val="00FE07D1"/>
    <w:rsid w:val="00FE2002"/>
    <w:rsid w:val="00FE3069"/>
    <w:rsid w:val="00FE31F3"/>
    <w:rsid w:val="00FE42F9"/>
    <w:rsid w:val="00FE516A"/>
    <w:rsid w:val="00FE557A"/>
    <w:rsid w:val="00FE6D43"/>
    <w:rsid w:val="00FF0BFE"/>
    <w:rsid w:val="00FF1254"/>
    <w:rsid w:val="00FF19C5"/>
    <w:rsid w:val="00FF26E1"/>
    <w:rsid w:val="00FF2BCF"/>
    <w:rsid w:val="00FF366F"/>
    <w:rsid w:val="00FF4159"/>
    <w:rsid w:val="00FF4245"/>
    <w:rsid w:val="00FF47AA"/>
    <w:rsid w:val="00FF49FF"/>
    <w:rsid w:val="00FF52E0"/>
    <w:rsid w:val="00FF5659"/>
    <w:rsid w:val="00FF6723"/>
    <w:rsid w:val="00FF74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6"/>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58</TotalTime>
  <Pages>4</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9</cp:revision>
  <cp:lastPrinted>2024-08-07T05:14:00Z</cp:lastPrinted>
  <dcterms:created xsi:type="dcterms:W3CDTF">2024-08-09T03:29:00Z</dcterms:created>
  <dcterms:modified xsi:type="dcterms:W3CDTF">2024-08-09T03:42:00Z</dcterms:modified>
</cp:coreProperties>
</file>